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0C35" w:rsidRPr="003E0C35" w:rsidRDefault="003E0C35" w:rsidP="003E0C35">
      <w:pPr>
        <w:widowControl/>
        <w:adjustRightInd w:val="0"/>
        <w:spacing w:line="1160" w:lineRule="exact"/>
        <w:jc w:val="center"/>
        <w:rPr>
          <w:rFonts w:ascii="宋体" w:eastAsia="宋体" w:hAnsi="宋体" w:cs="宋体"/>
          <w:kern w:val="0"/>
          <w:sz w:val="24"/>
          <w:szCs w:val="24"/>
        </w:rPr>
      </w:pPr>
      <w:r w:rsidRPr="003E0C35">
        <w:rPr>
          <w:rFonts w:ascii="Garamond" w:eastAsia="长城小标宋体" w:hAnsi="Garamond" w:cs="方正大标宋简体" w:hint="eastAsia"/>
          <w:b/>
          <w:color w:val="FF0000"/>
          <w:spacing w:val="100"/>
          <w:kern w:val="0"/>
          <w:sz w:val="92"/>
          <w:szCs w:val="92"/>
        </w:rPr>
        <w:t>南通大学文件</w:t>
      </w:r>
    </w:p>
    <w:p w:rsidR="003E0C35" w:rsidRPr="003E0C35" w:rsidRDefault="003E0C35" w:rsidP="003E0C35">
      <w:pPr>
        <w:widowControl/>
        <w:adjustRightInd w:val="0"/>
        <w:spacing w:line="410" w:lineRule="atLeast"/>
        <w:jc w:val="center"/>
        <w:rPr>
          <w:rFonts w:ascii="宋体" w:eastAsia="宋体" w:hAnsi="宋体" w:cs="宋体"/>
          <w:kern w:val="0"/>
          <w:sz w:val="24"/>
          <w:szCs w:val="24"/>
        </w:rPr>
      </w:pPr>
      <w:r w:rsidRPr="003E0C35">
        <w:rPr>
          <w:rFonts w:ascii="仿宋_GB2312" w:eastAsia="仿宋_GB2312" w:hAnsi="宋体" w:cs="方正大标宋简体" w:hint="eastAsia"/>
          <w:color w:val="000000"/>
          <w:spacing w:val="25"/>
          <w:w w:val="96"/>
          <w:kern w:val="0"/>
          <w:szCs w:val="21"/>
        </w:rPr>
        <w:t> </w:t>
      </w:r>
    </w:p>
    <w:p w:rsidR="003E0C35" w:rsidRPr="003E0C35" w:rsidRDefault="003E0C35" w:rsidP="003E0C35">
      <w:pPr>
        <w:widowControl/>
        <w:adjustRightInd w:val="0"/>
        <w:spacing w:line="0" w:lineRule="atLeast"/>
        <w:jc w:val="center"/>
        <w:rPr>
          <w:rFonts w:ascii="宋体" w:eastAsia="宋体" w:hAnsi="宋体" w:cs="宋体"/>
          <w:kern w:val="0"/>
          <w:sz w:val="24"/>
          <w:szCs w:val="24"/>
        </w:rPr>
      </w:pPr>
      <w:r w:rsidRPr="003E0C35">
        <w:rPr>
          <w:rFonts w:ascii="仿宋_GB2312" w:eastAsia="仿宋_GB2312" w:hAnsi="宋体" w:cs="方正大标宋简体" w:hint="eastAsia"/>
          <w:color w:val="000000"/>
          <w:spacing w:val="25"/>
          <w:w w:val="96"/>
          <w:kern w:val="0"/>
          <w:szCs w:val="21"/>
        </w:rPr>
        <w:t> </w:t>
      </w:r>
    </w:p>
    <w:p w:rsidR="003E0C35" w:rsidRPr="003E0C35" w:rsidRDefault="003E0C35" w:rsidP="003E0C35">
      <w:pPr>
        <w:widowControl/>
        <w:adjustRightInd w:val="0"/>
        <w:spacing w:line="0" w:lineRule="atLeast"/>
        <w:jc w:val="center"/>
        <w:rPr>
          <w:rFonts w:ascii="宋体" w:eastAsia="宋体" w:hAnsi="宋体" w:cs="宋体"/>
          <w:kern w:val="0"/>
          <w:sz w:val="24"/>
          <w:szCs w:val="24"/>
        </w:rPr>
      </w:pPr>
      <w:r w:rsidRPr="003E0C35">
        <w:rPr>
          <w:rFonts w:ascii="仿宋_GB2312" w:eastAsia="仿宋_GB2312" w:hAnsi="宋体" w:cs="方正大标宋简体" w:hint="eastAsia"/>
          <w:color w:val="000000"/>
          <w:spacing w:val="25"/>
          <w:w w:val="96"/>
          <w:kern w:val="0"/>
          <w:szCs w:val="21"/>
        </w:rPr>
        <w:t> </w:t>
      </w:r>
    </w:p>
    <w:p w:rsidR="003E0C35" w:rsidRPr="003E0C35" w:rsidRDefault="003E0C35" w:rsidP="003E0C35">
      <w:pPr>
        <w:widowControl/>
        <w:adjustRightInd w:val="0"/>
        <w:spacing w:line="410" w:lineRule="atLeast"/>
        <w:jc w:val="right"/>
        <w:rPr>
          <w:rFonts w:ascii="宋体" w:eastAsia="宋体" w:hAnsi="宋体" w:cs="宋体"/>
          <w:kern w:val="0"/>
          <w:sz w:val="24"/>
          <w:szCs w:val="24"/>
        </w:rPr>
      </w:pPr>
      <w:r w:rsidRPr="003E0C35">
        <w:rPr>
          <w:rFonts w:ascii="Garamond" w:eastAsia="方正大标宋简体" w:hAnsi="Garamond" w:cs="方正大标宋简体" w:hint="eastAsia"/>
          <w:color w:val="FF0000"/>
          <w:spacing w:val="25"/>
          <w:w w:val="80"/>
          <w:kern w:val="0"/>
          <w:szCs w:val="21"/>
        </w:rPr>
        <w:t> </w:t>
      </w:r>
    </w:p>
    <w:p w:rsidR="003E0C35" w:rsidRPr="003E0C35" w:rsidRDefault="003E0C35" w:rsidP="003E0C35">
      <w:pPr>
        <w:widowControl/>
        <w:spacing w:line="500" w:lineRule="exact"/>
        <w:jc w:val="center"/>
        <w:rPr>
          <w:rFonts w:ascii="宋体" w:eastAsia="宋体" w:hAnsi="宋体" w:cs="宋体"/>
          <w:kern w:val="0"/>
          <w:sz w:val="24"/>
          <w:szCs w:val="24"/>
        </w:rPr>
      </w:pPr>
      <w:r w:rsidRPr="003E0C35">
        <w:rPr>
          <w:rFonts w:ascii="Garamond" w:eastAsia="方正大标宋简体" w:hAnsi="Garamond" w:cs="宋体" w:hint="eastAsia"/>
          <w:color w:val="000000"/>
          <w:spacing w:val="30"/>
          <w:kern w:val="0"/>
          <w:sz w:val="36"/>
          <w:szCs w:val="36"/>
        </w:rPr>
        <w:t> </w:t>
      </w:r>
    </w:p>
    <w:p w:rsidR="003E0C35" w:rsidRPr="003E0C35" w:rsidRDefault="003E0C35" w:rsidP="003E0C35">
      <w:pPr>
        <w:widowControl/>
        <w:spacing w:line="500" w:lineRule="exact"/>
        <w:jc w:val="center"/>
        <w:rPr>
          <w:rFonts w:ascii="宋体" w:eastAsia="宋体" w:hAnsi="宋体" w:cs="宋体"/>
          <w:kern w:val="0"/>
          <w:sz w:val="24"/>
          <w:szCs w:val="24"/>
        </w:rPr>
      </w:pPr>
      <w:r w:rsidRPr="003E0C35">
        <w:rPr>
          <w:rFonts w:ascii="Garamond" w:eastAsia="方正大标宋简体" w:hAnsi="Garamond" w:cs="宋体" w:hint="eastAsia"/>
          <w:color w:val="000000"/>
          <w:spacing w:val="30"/>
          <w:kern w:val="0"/>
          <w:sz w:val="36"/>
          <w:szCs w:val="36"/>
        </w:rPr>
        <w:t> </w:t>
      </w:r>
    </w:p>
    <w:p w:rsidR="003E0C35" w:rsidRPr="003E0C35" w:rsidRDefault="003E0C35" w:rsidP="003E0C35">
      <w:pPr>
        <w:widowControl/>
        <w:spacing w:after="240" w:line="0" w:lineRule="atLeast"/>
        <w:jc w:val="center"/>
        <w:rPr>
          <w:rFonts w:ascii="宋体" w:eastAsia="宋体" w:hAnsi="宋体" w:cs="宋体"/>
          <w:kern w:val="0"/>
          <w:sz w:val="24"/>
          <w:szCs w:val="24"/>
        </w:rPr>
      </w:pPr>
      <w:bookmarkStart w:id="0" w:name="zhengwen"/>
      <w:r w:rsidRPr="003E0C35">
        <w:rPr>
          <w:rFonts w:ascii="仿宋_GB2312" w:eastAsia="仿宋_GB2312" w:hAnsi="宋体" w:cs="宋体" w:hint="eastAsia"/>
          <w:color w:val="000000"/>
          <w:kern w:val="0"/>
          <w:sz w:val="36"/>
          <w:szCs w:val="36"/>
        </w:rPr>
        <w:t>通大教〔</w:t>
      </w:r>
      <w:r w:rsidRPr="003E0C35">
        <w:rPr>
          <w:rFonts w:ascii="Times New Roman" w:eastAsia="仿宋_GB2312" w:hAnsi="Times New Roman" w:cs="Times New Roman"/>
          <w:color w:val="000000"/>
          <w:kern w:val="0"/>
          <w:sz w:val="36"/>
          <w:szCs w:val="32"/>
        </w:rPr>
        <w:t>2016</w:t>
      </w:r>
      <w:r w:rsidRPr="003E0C35">
        <w:rPr>
          <w:rFonts w:ascii="仿宋_GB2312" w:eastAsia="仿宋_GB2312" w:hAnsi="宋体" w:cs="宋体" w:hint="eastAsia"/>
          <w:color w:val="000000"/>
          <w:kern w:val="0"/>
          <w:sz w:val="36"/>
          <w:szCs w:val="32"/>
        </w:rPr>
        <w:t>〕</w:t>
      </w:r>
      <w:r w:rsidRPr="003E0C35">
        <w:rPr>
          <w:rFonts w:ascii="Times New Roman" w:eastAsia="仿宋_GB2312" w:hAnsi="Times New Roman" w:cs="Times New Roman"/>
          <w:color w:val="000000"/>
          <w:kern w:val="0"/>
          <w:sz w:val="36"/>
          <w:szCs w:val="32"/>
        </w:rPr>
        <w:t>10</w:t>
      </w:r>
      <w:r w:rsidRPr="003E0C35">
        <w:rPr>
          <w:rFonts w:ascii="仿宋_GB2312" w:eastAsia="仿宋_GB2312" w:hAnsi="宋体" w:cs="宋体" w:hint="eastAsia"/>
          <w:color w:val="000000"/>
          <w:kern w:val="0"/>
          <w:sz w:val="36"/>
          <w:szCs w:val="32"/>
        </w:rPr>
        <w:t>号</w:t>
      </w:r>
    </w:p>
    <w:p w:rsidR="003E0C35" w:rsidRPr="003E0C35" w:rsidRDefault="003E0C35" w:rsidP="003E0C35">
      <w:pPr>
        <w:widowControl/>
        <w:spacing w:after="240" w:line="0" w:lineRule="atLeast"/>
        <w:jc w:val="center"/>
        <w:rPr>
          <w:rFonts w:ascii="宋体" w:eastAsia="宋体" w:hAnsi="宋体" w:cs="宋体"/>
          <w:kern w:val="0"/>
          <w:sz w:val="24"/>
          <w:szCs w:val="24"/>
        </w:rPr>
      </w:pPr>
      <w:r w:rsidRPr="003E0C35">
        <w:rPr>
          <w:rFonts w:ascii="仿宋_GB2312" w:eastAsia="仿宋_GB2312" w:hAnsi="宋体" w:cs="宋体" w:hint="eastAsia"/>
          <w:color w:val="000000"/>
          <w:kern w:val="0"/>
          <w:sz w:val="36"/>
          <w:szCs w:val="36"/>
        </w:rPr>
        <w:t> </w:t>
      </w:r>
    </w:p>
    <w:p w:rsidR="003E0C35" w:rsidRPr="003E0C35" w:rsidRDefault="003E0C35" w:rsidP="003E0C35">
      <w:pPr>
        <w:widowControl/>
        <w:spacing w:after="240" w:line="0" w:lineRule="atLeast"/>
        <w:jc w:val="center"/>
        <w:rPr>
          <w:rFonts w:ascii="宋体" w:eastAsia="宋体" w:hAnsi="宋体" w:cs="宋体"/>
          <w:kern w:val="0"/>
          <w:sz w:val="24"/>
          <w:szCs w:val="24"/>
        </w:rPr>
      </w:pPr>
      <w:r w:rsidRPr="003E0C35">
        <w:rPr>
          <w:rFonts w:ascii="宋体" w:eastAsia="宋体" w:hAnsi="宋体" w:cs="宋体" w:hint="eastAsia"/>
          <w:color w:val="000000"/>
          <w:kern w:val="0"/>
          <w:sz w:val="36"/>
          <w:szCs w:val="36"/>
        </w:rPr>
        <w:t>关于印发《南通大学二级学院本科教学工作审核评估方案》的通知</w:t>
      </w:r>
    </w:p>
    <w:p w:rsidR="003E0C35" w:rsidRPr="003E0C35" w:rsidRDefault="003E0C35" w:rsidP="003E0C35">
      <w:pPr>
        <w:widowControl/>
        <w:spacing w:line="0" w:lineRule="atLeast"/>
        <w:jc w:val="center"/>
        <w:rPr>
          <w:rFonts w:ascii="宋体" w:eastAsia="宋体" w:hAnsi="宋体" w:cs="宋体"/>
          <w:kern w:val="0"/>
          <w:sz w:val="24"/>
          <w:szCs w:val="24"/>
        </w:rPr>
      </w:pPr>
      <w:r w:rsidRPr="003E0C35">
        <w:rPr>
          <w:rFonts w:ascii="仿宋_GB2312" w:eastAsia="仿宋_GB2312" w:hAnsi="宋体" w:cs="宋体" w:hint="eastAsia"/>
          <w:color w:val="000000"/>
          <w:kern w:val="0"/>
          <w:sz w:val="36"/>
          <w:szCs w:val="36"/>
        </w:rPr>
        <w:t> </w:t>
      </w:r>
    </w:p>
    <w:p w:rsidR="003E0C35" w:rsidRPr="003E0C35" w:rsidRDefault="003E0C35" w:rsidP="003E0C35">
      <w:pPr>
        <w:widowControl/>
        <w:spacing w:line="360" w:lineRule="auto"/>
        <w:jc w:val="left"/>
        <w:rPr>
          <w:rFonts w:ascii="宋体" w:eastAsia="宋体" w:hAnsi="宋体" w:cs="宋体"/>
          <w:kern w:val="0"/>
          <w:sz w:val="24"/>
          <w:szCs w:val="24"/>
        </w:rPr>
      </w:pPr>
      <w:r w:rsidRPr="003E0C35">
        <w:rPr>
          <w:rFonts w:ascii="仿宋_GB2312" w:eastAsia="仿宋_GB2312" w:hAnsi="宋体" w:cs="宋体" w:hint="eastAsia"/>
          <w:color w:val="000000"/>
          <w:kern w:val="0"/>
          <w:sz w:val="36"/>
          <w:szCs w:val="36"/>
        </w:rPr>
        <w:t>各学院（系、室、所）、部门、群团组织、直属单位：</w:t>
      </w:r>
    </w:p>
    <w:p w:rsidR="003E0C35" w:rsidRPr="003E0C35" w:rsidRDefault="003E0C35" w:rsidP="003E0C35">
      <w:pPr>
        <w:widowControl/>
        <w:spacing w:after="240" w:line="360" w:lineRule="auto"/>
        <w:ind w:firstLineChars="200" w:firstLine="480"/>
        <w:jc w:val="left"/>
        <w:rPr>
          <w:rFonts w:ascii="宋体" w:eastAsia="宋体" w:hAnsi="宋体" w:cs="宋体"/>
          <w:kern w:val="0"/>
          <w:sz w:val="24"/>
          <w:szCs w:val="24"/>
        </w:rPr>
      </w:pPr>
      <w:r w:rsidRPr="003E0C35">
        <w:rPr>
          <w:rFonts w:ascii="宋体" w:eastAsia="宋体" w:hAnsi="宋体" w:cs="宋体"/>
          <w:kern w:val="0"/>
          <w:sz w:val="24"/>
          <w:szCs w:val="24"/>
        </w:rPr>
        <w:br/>
      </w:r>
      <w:r w:rsidRPr="003E0C35">
        <w:rPr>
          <w:rFonts w:ascii="仿宋_GB2312" w:eastAsia="仿宋_GB2312" w:hAnsi="宋体" w:cs="宋体" w:hint="eastAsia"/>
          <w:color w:val="000000"/>
          <w:kern w:val="0"/>
          <w:sz w:val="36"/>
          <w:szCs w:val="36"/>
        </w:rPr>
        <w:t>  </w:t>
      </w:r>
      <w:r w:rsidRPr="003E0C35">
        <w:rPr>
          <w:rFonts w:ascii="仿宋_GB2312" w:eastAsia="仿宋_GB2312" w:hAnsi="宋体" w:cs="宋体" w:hint="eastAsia"/>
          <w:color w:val="000000"/>
          <w:kern w:val="0"/>
          <w:sz w:val="36"/>
          <w:szCs w:val="36"/>
        </w:rPr>
        <w:t xml:space="preserve"> 《南通大学二级学院本科教学工作审核评估方案》已经校长办公会议讨论通过，现予印发，请遵照执行。</w:t>
      </w:r>
    </w:p>
    <w:p w:rsidR="003E0C35" w:rsidRPr="003E0C35" w:rsidRDefault="003E0C35" w:rsidP="003E0C35">
      <w:pPr>
        <w:widowControl/>
        <w:spacing w:after="240" w:line="0" w:lineRule="atLeast"/>
        <w:ind w:firstLineChars="200" w:firstLine="720"/>
        <w:jc w:val="left"/>
        <w:rPr>
          <w:rFonts w:ascii="宋体" w:eastAsia="宋体" w:hAnsi="宋体" w:cs="宋体"/>
          <w:kern w:val="0"/>
          <w:sz w:val="24"/>
          <w:szCs w:val="24"/>
        </w:rPr>
      </w:pPr>
      <w:r w:rsidRPr="003E0C35">
        <w:rPr>
          <w:rFonts w:ascii="仿宋_GB2312" w:eastAsia="仿宋_GB2312" w:hAnsi="宋体" w:cs="宋体" w:hint="eastAsia"/>
          <w:color w:val="000000"/>
          <w:kern w:val="0"/>
          <w:sz w:val="36"/>
          <w:szCs w:val="36"/>
        </w:rPr>
        <w:t> </w:t>
      </w:r>
    </w:p>
    <w:p w:rsidR="003E0C35" w:rsidRPr="003E0C35" w:rsidRDefault="003E0C35" w:rsidP="003E0C35">
      <w:pPr>
        <w:widowControl/>
        <w:spacing w:after="240" w:line="0" w:lineRule="atLeast"/>
        <w:ind w:firstLineChars="200" w:firstLine="720"/>
        <w:jc w:val="left"/>
        <w:rPr>
          <w:rFonts w:ascii="宋体" w:eastAsia="宋体" w:hAnsi="宋体" w:cs="宋体"/>
          <w:kern w:val="0"/>
          <w:sz w:val="24"/>
          <w:szCs w:val="24"/>
        </w:rPr>
      </w:pPr>
      <w:r w:rsidRPr="003E0C35">
        <w:rPr>
          <w:rFonts w:ascii="仿宋_GB2312" w:eastAsia="仿宋_GB2312" w:hAnsi="宋体" w:cs="宋体" w:hint="eastAsia"/>
          <w:color w:val="000000"/>
          <w:kern w:val="0"/>
          <w:sz w:val="36"/>
          <w:szCs w:val="36"/>
        </w:rPr>
        <w:lastRenderedPageBreak/>
        <w:t> </w:t>
      </w:r>
    </w:p>
    <w:p w:rsidR="003E0C35" w:rsidRPr="003E0C35" w:rsidRDefault="003E0C35" w:rsidP="003E0C35">
      <w:pPr>
        <w:widowControl/>
        <w:spacing w:after="240" w:line="0" w:lineRule="atLeast"/>
        <w:ind w:firstLineChars="200" w:firstLine="720"/>
        <w:jc w:val="left"/>
        <w:rPr>
          <w:rFonts w:ascii="宋体" w:eastAsia="宋体" w:hAnsi="宋体" w:cs="宋体"/>
          <w:kern w:val="0"/>
          <w:sz w:val="24"/>
          <w:szCs w:val="24"/>
        </w:rPr>
      </w:pPr>
      <w:r w:rsidRPr="003E0C35">
        <w:rPr>
          <w:rFonts w:ascii="仿宋_GB2312" w:eastAsia="仿宋_GB2312" w:hAnsi="宋体" w:cs="宋体" w:hint="eastAsia"/>
          <w:color w:val="000000"/>
          <w:kern w:val="0"/>
          <w:sz w:val="36"/>
          <w:szCs w:val="32"/>
        </w:rPr>
        <w:t xml:space="preserve">                                     南通大学</w:t>
      </w:r>
    </w:p>
    <w:p w:rsidR="003E0C35" w:rsidRPr="003E0C35" w:rsidRDefault="003E0C35" w:rsidP="003E0C35">
      <w:pPr>
        <w:widowControl/>
        <w:spacing w:after="240" w:line="0" w:lineRule="atLeast"/>
        <w:ind w:firstLineChars="1850" w:firstLine="6660"/>
        <w:jc w:val="left"/>
        <w:rPr>
          <w:rFonts w:ascii="宋体" w:eastAsia="宋体" w:hAnsi="宋体" w:cs="宋体"/>
          <w:kern w:val="0"/>
          <w:sz w:val="24"/>
          <w:szCs w:val="24"/>
        </w:rPr>
      </w:pPr>
      <w:r w:rsidRPr="003E0C35">
        <w:rPr>
          <w:rFonts w:ascii="仿宋_GB2312" w:eastAsia="仿宋_GB2312" w:hAnsi="宋体" w:cs="宋体" w:hint="eastAsia"/>
          <w:color w:val="000000"/>
          <w:kern w:val="0"/>
          <w:sz w:val="36"/>
          <w:szCs w:val="32"/>
        </w:rPr>
        <w:t>         </w:t>
      </w:r>
      <w:r w:rsidRPr="003E0C35">
        <w:rPr>
          <w:rFonts w:ascii="仿宋_GB2312" w:eastAsia="仿宋_GB2312" w:hAnsi="宋体" w:cs="宋体" w:hint="eastAsia"/>
          <w:color w:val="000000"/>
          <w:kern w:val="0"/>
          <w:sz w:val="36"/>
          <w:szCs w:val="32"/>
        </w:rPr>
        <w:t xml:space="preserve"> 2016年1月18日</w:t>
      </w:r>
    </w:p>
    <w:p w:rsidR="003E0C35" w:rsidRPr="003E0C35" w:rsidRDefault="003E0C35" w:rsidP="003E0C35">
      <w:pPr>
        <w:widowControl/>
        <w:spacing w:after="240" w:line="0" w:lineRule="atLeast"/>
        <w:ind w:firstLineChars="1550" w:firstLine="5580"/>
        <w:jc w:val="left"/>
        <w:rPr>
          <w:rFonts w:ascii="宋体" w:eastAsia="宋体" w:hAnsi="宋体" w:cs="宋体"/>
          <w:kern w:val="0"/>
          <w:sz w:val="24"/>
          <w:szCs w:val="24"/>
        </w:rPr>
      </w:pPr>
      <w:r w:rsidRPr="003E0C35">
        <w:rPr>
          <w:rFonts w:ascii="仿宋_GB2312" w:eastAsia="仿宋_GB2312" w:hAnsi="宋体" w:cs="宋体" w:hint="eastAsia"/>
          <w:color w:val="000000"/>
          <w:kern w:val="0"/>
          <w:sz w:val="36"/>
          <w:szCs w:val="36"/>
        </w:rPr>
        <w:t>  </w:t>
      </w:r>
      <w:r w:rsidRPr="003E0C35">
        <w:rPr>
          <w:rFonts w:ascii="宋体" w:eastAsia="宋体" w:hAnsi="宋体" w:cs="宋体" w:hint="eastAsia"/>
          <w:color w:val="000000"/>
          <w:kern w:val="0"/>
          <w:sz w:val="36"/>
          <w:szCs w:val="36"/>
        </w:rPr>
        <w:t> </w:t>
      </w:r>
    </w:p>
    <w:p w:rsidR="003E0C35" w:rsidRPr="003E0C35" w:rsidRDefault="003E0C35" w:rsidP="003E0C35">
      <w:pPr>
        <w:widowControl/>
        <w:spacing w:line="600" w:lineRule="exact"/>
        <w:jc w:val="center"/>
        <w:rPr>
          <w:rFonts w:ascii="宋体" w:eastAsia="宋体" w:hAnsi="宋体" w:cs="宋体"/>
          <w:kern w:val="0"/>
          <w:sz w:val="24"/>
          <w:szCs w:val="24"/>
        </w:rPr>
      </w:pPr>
      <w:r w:rsidRPr="003E0C35">
        <w:rPr>
          <w:rFonts w:ascii="宋体" w:eastAsia="宋体" w:hAnsi="宋体" w:cs="宋体" w:hint="eastAsia"/>
          <w:color w:val="000000"/>
          <w:kern w:val="0"/>
          <w:sz w:val="36"/>
          <w:szCs w:val="36"/>
        </w:rPr>
        <w:t>南通大学二级学院本科教学工作审核评估方案</w:t>
      </w:r>
    </w:p>
    <w:p w:rsidR="003E0C35" w:rsidRPr="003E0C35" w:rsidRDefault="003E0C35" w:rsidP="003E0C35">
      <w:pPr>
        <w:widowControl/>
        <w:snapToGrid w:val="0"/>
        <w:spacing w:line="500" w:lineRule="exact"/>
        <w:ind w:firstLineChars="200" w:firstLine="560"/>
        <w:jc w:val="center"/>
        <w:rPr>
          <w:rFonts w:ascii="宋体" w:eastAsia="宋体" w:hAnsi="宋体" w:cs="宋体"/>
          <w:kern w:val="0"/>
          <w:sz w:val="24"/>
          <w:szCs w:val="24"/>
        </w:rPr>
      </w:pPr>
      <w:r w:rsidRPr="003E0C35">
        <w:rPr>
          <w:rFonts w:ascii="仿宋_GB2312" w:eastAsia="仿宋_GB2312" w:hAnsi="仿宋" w:cs="宋体" w:hint="eastAsia"/>
          <w:color w:val="000000"/>
          <w:kern w:val="0"/>
          <w:sz w:val="28"/>
          <w:szCs w:val="28"/>
        </w:rPr>
        <w:t> </w:t>
      </w:r>
    </w:p>
    <w:p w:rsidR="003E0C35" w:rsidRPr="003E0C35" w:rsidRDefault="003E0C35" w:rsidP="003E0C35">
      <w:pPr>
        <w:widowControl/>
        <w:ind w:firstLineChars="200" w:firstLine="720"/>
        <w:jc w:val="left"/>
        <w:rPr>
          <w:rFonts w:ascii="宋体" w:eastAsia="宋体" w:hAnsi="宋体" w:cs="宋体"/>
          <w:kern w:val="0"/>
          <w:sz w:val="24"/>
          <w:szCs w:val="24"/>
        </w:rPr>
      </w:pPr>
      <w:r w:rsidRPr="003E0C35">
        <w:rPr>
          <w:rFonts w:ascii="仿宋_GB2312" w:eastAsia="仿宋_GB2312" w:hAnsi="仿宋" w:cs="宋体" w:hint="eastAsia"/>
          <w:color w:val="000000"/>
          <w:kern w:val="0"/>
          <w:sz w:val="36"/>
          <w:szCs w:val="36"/>
        </w:rPr>
        <w:t>为进一步贯彻《国家中长期教育改革和发展规划纲要》、《江苏省中长期教育改革和发展规划纲要》和《教育部关于提高高等教育质量的若干意见》要求，认真落实南通大学《关于坚持科学发展、加强内涵建设、提高本科教学质量的若干意见》的文件精神，高起点、高层次、高质量推进教学质量工程，不断提高教育教学质量，有效推进学校由教学型向教学研究型过渡。根据《教育部关于开展普通高等学校本科教学工作审核评估的通知》（</w:t>
      </w:r>
      <w:proofErr w:type="gramStart"/>
      <w:r w:rsidRPr="003E0C35">
        <w:rPr>
          <w:rFonts w:ascii="仿宋_GB2312" w:eastAsia="仿宋_GB2312" w:hAnsi="仿宋" w:cs="宋体" w:hint="eastAsia"/>
          <w:color w:val="000000"/>
          <w:kern w:val="0"/>
          <w:sz w:val="36"/>
          <w:szCs w:val="36"/>
        </w:rPr>
        <w:t>教高〔2013〕</w:t>
      </w:r>
      <w:proofErr w:type="gramEnd"/>
      <w:r w:rsidRPr="003E0C35">
        <w:rPr>
          <w:rFonts w:ascii="仿宋_GB2312" w:eastAsia="仿宋_GB2312" w:hAnsi="仿宋" w:cs="宋体" w:hint="eastAsia"/>
          <w:color w:val="000000"/>
          <w:kern w:val="0"/>
          <w:sz w:val="36"/>
          <w:szCs w:val="36"/>
        </w:rPr>
        <w:t>10号）要求和《南通大学关于推进本科教学审核评估工作的实施意见》（通大〔2015〕79号），为进一步引导各二级学院转变教学质量观，促进教学规范管理，健全质量保障体系，彰显办学特色，切实提高人才培养质量，学校决定开展二级学院本科教学工作审核评估。</w:t>
      </w:r>
    </w:p>
    <w:p w:rsidR="003E0C35" w:rsidRPr="003E0C35" w:rsidRDefault="003E0C35" w:rsidP="003E0C35">
      <w:pPr>
        <w:widowControl/>
        <w:ind w:firstLineChars="200" w:firstLine="723"/>
        <w:jc w:val="left"/>
        <w:rPr>
          <w:rFonts w:ascii="宋体" w:eastAsia="宋体" w:hAnsi="宋体" w:cs="宋体"/>
          <w:kern w:val="0"/>
          <w:sz w:val="24"/>
          <w:szCs w:val="24"/>
        </w:rPr>
      </w:pPr>
      <w:r w:rsidRPr="003E0C35">
        <w:rPr>
          <w:rFonts w:ascii="仿宋_GB2312" w:eastAsia="仿宋_GB2312" w:hAnsi="仿宋" w:cs="宋体" w:hint="eastAsia"/>
          <w:b/>
          <w:color w:val="000000"/>
          <w:kern w:val="0"/>
          <w:sz w:val="36"/>
          <w:szCs w:val="36"/>
        </w:rPr>
        <w:lastRenderedPageBreak/>
        <w:t>一、总体思路</w:t>
      </w:r>
    </w:p>
    <w:p w:rsidR="003E0C35" w:rsidRPr="003E0C35" w:rsidRDefault="003E0C35" w:rsidP="003E0C35">
      <w:pPr>
        <w:widowControl/>
        <w:ind w:firstLineChars="200" w:firstLine="720"/>
        <w:jc w:val="left"/>
        <w:rPr>
          <w:rFonts w:ascii="宋体" w:eastAsia="宋体" w:hAnsi="宋体" w:cs="宋体"/>
          <w:kern w:val="0"/>
          <w:sz w:val="24"/>
          <w:szCs w:val="24"/>
        </w:rPr>
      </w:pPr>
      <w:r w:rsidRPr="003E0C35">
        <w:rPr>
          <w:rFonts w:ascii="仿宋_GB2312" w:eastAsia="仿宋_GB2312" w:hAnsi="仿宋" w:cs="宋体" w:hint="eastAsia"/>
          <w:color w:val="000000"/>
          <w:kern w:val="0"/>
          <w:sz w:val="36"/>
          <w:szCs w:val="36"/>
        </w:rPr>
        <w:t>深入贯彻党的十八大和十八届三中、四中、五中全会精神，落实国家、省教育规划纲要部署，坚持“以评促建、以评促改、以评促管、评建结合、重在建设”的方针；突出内涵建设，突出特色发展；强化办学合理定位，强化人才培养中心地位，强化质量保障体系建设，不断提高人才培养质量。</w:t>
      </w:r>
    </w:p>
    <w:p w:rsidR="003E0C35" w:rsidRPr="003E0C35" w:rsidRDefault="003E0C35" w:rsidP="003E0C35">
      <w:pPr>
        <w:widowControl/>
        <w:ind w:firstLineChars="200" w:firstLine="720"/>
        <w:jc w:val="left"/>
        <w:rPr>
          <w:rFonts w:ascii="宋体" w:eastAsia="宋体" w:hAnsi="宋体" w:cs="宋体"/>
          <w:kern w:val="0"/>
          <w:sz w:val="24"/>
          <w:szCs w:val="24"/>
        </w:rPr>
      </w:pPr>
      <w:r w:rsidRPr="003E0C35">
        <w:rPr>
          <w:rFonts w:ascii="仿宋_GB2312" w:eastAsia="仿宋_GB2312" w:hAnsi="仿宋" w:cs="宋体" w:hint="eastAsia"/>
          <w:color w:val="000000"/>
          <w:kern w:val="0"/>
          <w:sz w:val="36"/>
          <w:szCs w:val="36"/>
        </w:rPr>
        <w:t>在总结学校本科教学工作经验的基础上，凸显审核评估的内涵，逐步建立以学院为重心的教学管理机制，系统推进学院教学管理的科学化、制度化、规范化，科学评价学院人才培养目标与培养效果的实现情况，进一步增强办学定位及人才培养目标与国家、省和区域经济社会发展需求的适应度，教师和教学资源条件的保障度，教学和质量保障体系运行的有效度，学生和社会用人单位的满意度。</w:t>
      </w:r>
    </w:p>
    <w:p w:rsidR="003E0C35" w:rsidRPr="003E0C35" w:rsidRDefault="003E0C35" w:rsidP="003E0C35">
      <w:pPr>
        <w:widowControl/>
        <w:ind w:firstLineChars="200" w:firstLine="723"/>
        <w:jc w:val="left"/>
        <w:rPr>
          <w:rFonts w:ascii="宋体" w:eastAsia="宋体" w:hAnsi="宋体" w:cs="宋体"/>
          <w:kern w:val="0"/>
          <w:sz w:val="24"/>
          <w:szCs w:val="24"/>
        </w:rPr>
      </w:pPr>
      <w:r w:rsidRPr="003E0C35">
        <w:rPr>
          <w:rFonts w:ascii="仿宋_GB2312" w:eastAsia="仿宋_GB2312" w:hAnsi="仿宋" w:cs="宋体" w:hint="eastAsia"/>
          <w:b/>
          <w:color w:val="000000"/>
          <w:kern w:val="0"/>
          <w:sz w:val="36"/>
          <w:szCs w:val="36"/>
        </w:rPr>
        <w:t>二、评估范围</w:t>
      </w:r>
    </w:p>
    <w:p w:rsidR="003E0C35" w:rsidRPr="003E0C35" w:rsidRDefault="003E0C35" w:rsidP="003E0C35">
      <w:pPr>
        <w:widowControl/>
        <w:ind w:firstLineChars="200" w:firstLine="720"/>
        <w:jc w:val="left"/>
        <w:rPr>
          <w:rFonts w:ascii="宋体" w:eastAsia="宋体" w:hAnsi="宋体" w:cs="宋体"/>
          <w:kern w:val="0"/>
          <w:sz w:val="24"/>
          <w:szCs w:val="24"/>
        </w:rPr>
      </w:pPr>
      <w:r w:rsidRPr="003E0C35">
        <w:rPr>
          <w:rFonts w:ascii="仿宋_GB2312" w:eastAsia="仿宋_GB2312" w:hAnsi="仿宋" w:cs="宋体" w:hint="eastAsia"/>
          <w:color w:val="000000"/>
          <w:kern w:val="0"/>
          <w:sz w:val="36"/>
          <w:szCs w:val="36"/>
        </w:rPr>
        <w:t>评估范围主要包括办学定位与目标、师资队伍、教学资源、培养过程、学生发展、质量监测与控制，涵盖学院的办学定位及人才培养目标，教师及其教学水平和教学发展，教学设施及专业和课程资源建设情况，教学改革及各教学环节的落实情况，招生就业情况、学生学</w:t>
      </w:r>
      <w:r w:rsidRPr="003E0C35">
        <w:rPr>
          <w:rFonts w:ascii="仿宋_GB2312" w:eastAsia="仿宋_GB2312" w:hAnsi="仿宋" w:cs="宋体" w:hint="eastAsia"/>
          <w:color w:val="000000"/>
          <w:kern w:val="0"/>
          <w:sz w:val="36"/>
          <w:szCs w:val="36"/>
        </w:rPr>
        <w:lastRenderedPageBreak/>
        <w:t>习效果及学风建设情况，质量保障体系的建设及运行情况等。具体审核评估范围、引导性问题以及审核要素内涵说明分别见附1、附2和附3。</w:t>
      </w:r>
    </w:p>
    <w:p w:rsidR="003E0C35" w:rsidRPr="003E0C35" w:rsidRDefault="003E0C35" w:rsidP="003E0C35">
      <w:pPr>
        <w:widowControl/>
        <w:ind w:firstLineChars="200" w:firstLine="723"/>
        <w:jc w:val="left"/>
        <w:rPr>
          <w:rFonts w:ascii="宋体" w:eastAsia="宋体" w:hAnsi="宋体" w:cs="宋体"/>
          <w:kern w:val="0"/>
          <w:sz w:val="24"/>
          <w:szCs w:val="24"/>
        </w:rPr>
      </w:pPr>
      <w:r w:rsidRPr="003E0C35">
        <w:rPr>
          <w:rFonts w:ascii="仿宋_GB2312" w:eastAsia="仿宋_GB2312" w:hAnsi="仿宋" w:cs="宋体" w:hint="eastAsia"/>
          <w:b/>
          <w:color w:val="000000"/>
          <w:kern w:val="0"/>
          <w:sz w:val="36"/>
          <w:szCs w:val="36"/>
        </w:rPr>
        <w:t>三、评估对象</w:t>
      </w:r>
    </w:p>
    <w:p w:rsidR="003E0C35" w:rsidRPr="003E0C35" w:rsidRDefault="003E0C35" w:rsidP="003E0C35">
      <w:pPr>
        <w:widowControl/>
        <w:ind w:firstLineChars="200" w:firstLine="720"/>
        <w:jc w:val="left"/>
        <w:rPr>
          <w:rFonts w:ascii="宋体" w:eastAsia="宋体" w:hAnsi="宋体" w:cs="宋体"/>
          <w:kern w:val="0"/>
          <w:sz w:val="24"/>
          <w:szCs w:val="24"/>
        </w:rPr>
      </w:pPr>
      <w:r w:rsidRPr="003E0C35">
        <w:rPr>
          <w:rFonts w:ascii="仿宋_GB2312" w:eastAsia="仿宋_GB2312" w:hAnsi="仿宋" w:cs="宋体" w:hint="eastAsia"/>
          <w:color w:val="000000"/>
          <w:kern w:val="0"/>
          <w:sz w:val="36"/>
          <w:szCs w:val="36"/>
        </w:rPr>
        <w:t>各二级学院、工程训练中心、实验动物中心、神经科学系、图书馆。</w:t>
      </w:r>
    </w:p>
    <w:p w:rsidR="003E0C35" w:rsidRPr="003E0C35" w:rsidRDefault="003E0C35" w:rsidP="003E0C35">
      <w:pPr>
        <w:widowControl/>
        <w:tabs>
          <w:tab w:val="left" w:pos="4140"/>
        </w:tabs>
        <w:ind w:firstLineChars="200" w:firstLine="723"/>
        <w:jc w:val="left"/>
        <w:rPr>
          <w:rFonts w:ascii="宋体" w:eastAsia="宋体" w:hAnsi="宋体" w:cs="宋体"/>
          <w:kern w:val="0"/>
          <w:sz w:val="24"/>
          <w:szCs w:val="24"/>
        </w:rPr>
      </w:pPr>
      <w:r w:rsidRPr="003E0C35">
        <w:rPr>
          <w:rFonts w:ascii="仿宋_GB2312" w:eastAsia="仿宋_GB2312" w:hAnsi="黑体" w:cs="宋体" w:hint="eastAsia"/>
          <w:b/>
          <w:color w:val="000000"/>
          <w:kern w:val="0"/>
          <w:sz w:val="36"/>
          <w:szCs w:val="36"/>
        </w:rPr>
        <w:t>四、评估程序</w:t>
      </w:r>
    </w:p>
    <w:p w:rsidR="003E0C35" w:rsidRPr="003E0C35" w:rsidRDefault="003E0C35" w:rsidP="003E0C35">
      <w:pPr>
        <w:widowControl/>
        <w:ind w:firstLineChars="200" w:firstLine="723"/>
        <w:jc w:val="left"/>
        <w:rPr>
          <w:rFonts w:ascii="宋体" w:eastAsia="宋体" w:hAnsi="宋体" w:cs="宋体"/>
          <w:kern w:val="0"/>
          <w:sz w:val="24"/>
          <w:szCs w:val="24"/>
        </w:rPr>
      </w:pPr>
      <w:r w:rsidRPr="003E0C35">
        <w:rPr>
          <w:rFonts w:ascii="仿宋_GB2312" w:eastAsia="仿宋_GB2312" w:hAnsi="仿宋" w:cs="宋体" w:hint="eastAsia"/>
          <w:b/>
          <w:color w:val="000000"/>
          <w:kern w:val="0"/>
          <w:sz w:val="36"/>
          <w:szCs w:val="36"/>
        </w:rPr>
        <w:t>（一）自评</w:t>
      </w:r>
    </w:p>
    <w:p w:rsidR="003E0C35" w:rsidRPr="003E0C35" w:rsidRDefault="003E0C35" w:rsidP="003E0C35">
      <w:pPr>
        <w:widowControl/>
        <w:ind w:firstLineChars="200" w:firstLine="720"/>
        <w:jc w:val="left"/>
        <w:rPr>
          <w:rFonts w:ascii="宋体" w:eastAsia="宋体" w:hAnsi="宋体" w:cs="宋体"/>
          <w:kern w:val="0"/>
          <w:sz w:val="24"/>
          <w:szCs w:val="24"/>
        </w:rPr>
      </w:pPr>
      <w:r w:rsidRPr="003E0C35">
        <w:rPr>
          <w:rFonts w:ascii="仿宋_GB2312" w:eastAsia="仿宋_GB2312" w:hAnsi="仿宋" w:cs="宋体" w:hint="eastAsia"/>
          <w:color w:val="000000"/>
          <w:kern w:val="0"/>
          <w:sz w:val="36"/>
          <w:szCs w:val="36"/>
        </w:rPr>
        <w:t>各评估对象根据审核评估范围、引导性问题及审核要素内涵说明，结合自身实际，认真组织自评。在此基础上，形成并向学校提交本单位教学工作审核评估《自评报告》，统计有关本科教学基本数据，同时按要求准备支撑材料。自评工作总体要求如下：</w:t>
      </w:r>
    </w:p>
    <w:p w:rsidR="003E0C35" w:rsidRPr="003E0C35" w:rsidRDefault="003E0C35" w:rsidP="003E0C35">
      <w:pPr>
        <w:widowControl/>
        <w:ind w:firstLineChars="200" w:firstLine="720"/>
        <w:jc w:val="left"/>
        <w:rPr>
          <w:rFonts w:ascii="宋体" w:eastAsia="宋体" w:hAnsi="宋体" w:cs="宋体"/>
          <w:kern w:val="0"/>
          <w:sz w:val="24"/>
          <w:szCs w:val="24"/>
        </w:rPr>
      </w:pPr>
      <w:r w:rsidRPr="003E0C35">
        <w:rPr>
          <w:rFonts w:ascii="仿宋_GB2312" w:eastAsia="仿宋_GB2312" w:hAnsi="仿宋" w:cs="宋体" w:hint="eastAsia"/>
          <w:color w:val="000000"/>
          <w:kern w:val="0"/>
          <w:sz w:val="36"/>
          <w:szCs w:val="32"/>
        </w:rPr>
        <w:t xml:space="preserve">1.加强领导，统一认识。各评估对象要高度重视，统一认识，建立健全组织机构。充分体现评估对象在学校教学与质量保障中的主体地位，以审核评估为契机，进一步深化教学改革，加强教学建设，规范教学管理。 </w:t>
      </w:r>
    </w:p>
    <w:p w:rsidR="003E0C35" w:rsidRPr="003E0C35" w:rsidRDefault="003E0C35" w:rsidP="003E0C35">
      <w:pPr>
        <w:widowControl/>
        <w:ind w:firstLineChars="200" w:firstLine="720"/>
        <w:jc w:val="left"/>
        <w:rPr>
          <w:rFonts w:ascii="宋体" w:eastAsia="宋体" w:hAnsi="宋体" w:cs="宋体"/>
          <w:kern w:val="0"/>
          <w:sz w:val="24"/>
          <w:szCs w:val="24"/>
        </w:rPr>
      </w:pPr>
      <w:r w:rsidRPr="003E0C35">
        <w:rPr>
          <w:rFonts w:ascii="仿宋_GB2312" w:eastAsia="仿宋_GB2312" w:hAnsi="仿宋" w:cs="宋体" w:hint="eastAsia"/>
          <w:color w:val="000000"/>
          <w:kern w:val="0"/>
          <w:sz w:val="36"/>
          <w:szCs w:val="32"/>
        </w:rPr>
        <w:t>2.认真学习，领会实质。认真学习教育部、省教育厅有关审核评估的文件，仔细研究审核评估范围、审核要素内涵说明等，深入思考审核评估引导性问题，准确理解审核评估内涵，</w:t>
      </w:r>
      <w:r w:rsidRPr="003E0C35">
        <w:rPr>
          <w:rFonts w:ascii="仿宋_GB2312" w:eastAsia="仿宋_GB2312" w:hAnsi="仿宋" w:cs="宋体" w:hint="eastAsia"/>
          <w:color w:val="000000"/>
          <w:kern w:val="0"/>
          <w:sz w:val="36"/>
          <w:szCs w:val="32"/>
        </w:rPr>
        <w:lastRenderedPageBreak/>
        <w:t>把握好审核评估要求和重点，</w:t>
      </w:r>
      <w:proofErr w:type="gramStart"/>
      <w:r w:rsidRPr="003E0C35">
        <w:rPr>
          <w:rFonts w:ascii="仿宋_GB2312" w:eastAsia="仿宋_GB2312" w:hAnsi="仿宋" w:cs="宋体" w:hint="eastAsia"/>
          <w:color w:val="000000"/>
          <w:kern w:val="0"/>
          <w:sz w:val="36"/>
          <w:szCs w:val="32"/>
        </w:rPr>
        <w:t>以评促建</w:t>
      </w:r>
      <w:proofErr w:type="gramEnd"/>
      <w:r w:rsidRPr="003E0C35">
        <w:rPr>
          <w:rFonts w:ascii="仿宋_GB2312" w:eastAsia="仿宋_GB2312" w:hAnsi="仿宋" w:cs="宋体" w:hint="eastAsia"/>
          <w:color w:val="000000"/>
          <w:kern w:val="0"/>
          <w:sz w:val="36"/>
          <w:szCs w:val="32"/>
        </w:rPr>
        <w:t>、以评促改、</w:t>
      </w:r>
      <w:proofErr w:type="gramStart"/>
      <w:r w:rsidRPr="003E0C35">
        <w:rPr>
          <w:rFonts w:ascii="仿宋_GB2312" w:eastAsia="仿宋_GB2312" w:hAnsi="仿宋" w:cs="宋体" w:hint="eastAsia"/>
          <w:color w:val="000000"/>
          <w:kern w:val="0"/>
          <w:sz w:val="36"/>
          <w:szCs w:val="32"/>
        </w:rPr>
        <w:t>以评促管</w:t>
      </w:r>
      <w:proofErr w:type="gramEnd"/>
      <w:r w:rsidRPr="003E0C35">
        <w:rPr>
          <w:rFonts w:ascii="仿宋_GB2312" w:eastAsia="仿宋_GB2312" w:hAnsi="仿宋" w:cs="宋体" w:hint="eastAsia"/>
          <w:color w:val="000000"/>
          <w:kern w:val="0"/>
          <w:sz w:val="36"/>
          <w:szCs w:val="32"/>
        </w:rPr>
        <w:t>，总结成绩，查找不足，进一步明确今后教学工作的方向与思路。</w:t>
      </w:r>
    </w:p>
    <w:p w:rsidR="003E0C35" w:rsidRPr="003E0C35" w:rsidRDefault="003E0C35" w:rsidP="003E0C35">
      <w:pPr>
        <w:widowControl/>
        <w:ind w:firstLineChars="200" w:firstLine="720"/>
        <w:jc w:val="left"/>
        <w:rPr>
          <w:rFonts w:ascii="宋体" w:eastAsia="宋体" w:hAnsi="宋体" w:cs="宋体"/>
          <w:kern w:val="0"/>
          <w:sz w:val="24"/>
          <w:szCs w:val="24"/>
        </w:rPr>
      </w:pPr>
      <w:r w:rsidRPr="003E0C35">
        <w:rPr>
          <w:rFonts w:ascii="仿宋_GB2312" w:eastAsia="仿宋_GB2312" w:hAnsi="仿宋" w:cs="宋体" w:hint="eastAsia"/>
          <w:color w:val="000000"/>
          <w:kern w:val="0"/>
          <w:sz w:val="36"/>
          <w:szCs w:val="32"/>
        </w:rPr>
        <w:t>3.规范管理，完善档案。教学档案是评估对象教学实践活动、教学管理活动的基本材料，是教学日常工作的“见证”。各评估对象要认真梳理，仔细核查，确保教学档案的完整、规范。</w:t>
      </w:r>
    </w:p>
    <w:p w:rsidR="003E0C35" w:rsidRPr="003E0C35" w:rsidRDefault="003E0C35" w:rsidP="003E0C35">
      <w:pPr>
        <w:widowControl/>
        <w:ind w:firstLineChars="200" w:firstLine="720"/>
        <w:jc w:val="left"/>
        <w:rPr>
          <w:rFonts w:ascii="宋体" w:eastAsia="宋体" w:hAnsi="宋体" w:cs="宋体"/>
          <w:kern w:val="0"/>
          <w:sz w:val="24"/>
          <w:szCs w:val="24"/>
        </w:rPr>
      </w:pPr>
      <w:r w:rsidRPr="003E0C35">
        <w:rPr>
          <w:rFonts w:ascii="仿宋_GB2312" w:eastAsia="仿宋_GB2312" w:hAnsi="仿宋" w:cs="宋体" w:hint="eastAsia"/>
          <w:color w:val="000000"/>
          <w:kern w:val="0"/>
          <w:sz w:val="36"/>
          <w:szCs w:val="32"/>
        </w:rPr>
        <w:t>4.数据统计，确保准确。评估范围中的教学基本数据是对审核要素的定量说明，</w:t>
      </w:r>
      <w:r w:rsidRPr="003E0C35">
        <w:rPr>
          <w:rFonts w:ascii="仿宋_GB2312" w:eastAsia="仿宋_GB2312" w:hAnsi="宋体" w:cs="宋体" w:hint="eastAsia"/>
          <w:color w:val="000000"/>
          <w:kern w:val="0"/>
          <w:sz w:val="36"/>
          <w:szCs w:val="32"/>
        </w:rPr>
        <w:t>是对</w:t>
      </w:r>
      <w:r w:rsidRPr="003E0C35">
        <w:rPr>
          <w:rFonts w:ascii="仿宋_GB2312" w:eastAsia="仿宋_GB2312" w:hAnsi="仿宋" w:cs="宋体" w:hint="eastAsia"/>
          <w:color w:val="000000"/>
          <w:kern w:val="0"/>
          <w:sz w:val="36"/>
          <w:szCs w:val="32"/>
        </w:rPr>
        <w:t>评估对象</w:t>
      </w:r>
      <w:r w:rsidRPr="003E0C35">
        <w:rPr>
          <w:rFonts w:ascii="仿宋_GB2312" w:eastAsia="仿宋_GB2312" w:hAnsi="宋体" w:cs="宋体" w:hint="eastAsia"/>
          <w:color w:val="000000"/>
          <w:kern w:val="0"/>
          <w:sz w:val="36"/>
          <w:szCs w:val="32"/>
        </w:rPr>
        <w:t>教学运行、办学条件、教学效果等情况的量化反映，</w:t>
      </w:r>
      <w:r w:rsidRPr="003E0C35">
        <w:rPr>
          <w:rFonts w:ascii="仿宋_GB2312" w:eastAsia="仿宋_GB2312" w:hAnsi="仿宋" w:cs="宋体" w:hint="eastAsia"/>
          <w:color w:val="000000"/>
          <w:kern w:val="0"/>
          <w:sz w:val="36"/>
          <w:szCs w:val="32"/>
        </w:rPr>
        <w:t>要确保其准确性，并直接呈现在《自评报告》中。</w:t>
      </w:r>
    </w:p>
    <w:p w:rsidR="003E0C35" w:rsidRPr="003E0C35" w:rsidRDefault="003E0C35" w:rsidP="003E0C35">
      <w:pPr>
        <w:widowControl/>
        <w:ind w:firstLineChars="200" w:firstLine="720"/>
        <w:jc w:val="left"/>
        <w:rPr>
          <w:rFonts w:ascii="宋体" w:eastAsia="宋体" w:hAnsi="宋体" w:cs="宋体"/>
          <w:kern w:val="0"/>
          <w:sz w:val="24"/>
          <w:szCs w:val="24"/>
        </w:rPr>
      </w:pPr>
      <w:r w:rsidRPr="003E0C35">
        <w:rPr>
          <w:rFonts w:ascii="仿宋_GB2312" w:eastAsia="仿宋_GB2312" w:hAnsi="仿宋" w:cs="宋体" w:hint="eastAsia"/>
          <w:color w:val="000000"/>
          <w:kern w:val="0"/>
          <w:sz w:val="36"/>
          <w:szCs w:val="32"/>
        </w:rPr>
        <w:t>5.总结反思，撰写报告。</w:t>
      </w:r>
      <w:r w:rsidRPr="003E0C35">
        <w:rPr>
          <w:rFonts w:ascii="仿宋_GB2312" w:eastAsia="仿宋_GB2312" w:hAnsi="宋体" w:cs="宋体" w:hint="eastAsia"/>
          <w:color w:val="000000"/>
          <w:kern w:val="0"/>
          <w:sz w:val="36"/>
          <w:szCs w:val="32"/>
        </w:rPr>
        <w:t>自评报告是</w:t>
      </w:r>
      <w:r w:rsidRPr="003E0C35">
        <w:rPr>
          <w:rFonts w:ascii="仿宋_GB2312" w:eastAsia="仿宋_GB2312" w:hAnsi="仿宋" w:cs="宋体" w:hint="eastAsia"/>
          <w:color w:val="000000"/>
          <w:kern w:val="0"/>
          <w:sz w:val="36"/>
          <w:szCs w:val="32"/>
        </w:rPr>
        <w:t>评估对象</w:t>
      </w:r>
      <w:r w:rsidRPr="003E0C35">
        <w:rPr>
          <w:rFonts w:ascii="仿宋_GB2312" w:eastAsia="仿宋_GB2312" w:hAnsi="宋体" w:cs="宋体" w:hint="eastAsia"/>
          <w:color w:val="000000"/>
          <w:kern w:val="0"/>
          <w:sz w:val="36"/>
          <w:szCs w:val="32"/>
        </w:rPr>
        <w:t>在自我评估的基础上，按照审核范围要求形成的写实性报告。《自评报告》</w:t>
      </w:r>
      <w:r w:rsidRPr="003E0C35">
        <w:rPr>
          <w:rFonts w:ascii="仿宋_GB2312" w:eastAsia="仿宋_GB2312" w:hAnsi="仿宋" w:cs="宋体" w:hint="eastAsia"/>
          <w:color w:val="000000"/>
          <w:kern w:val="0"/>
          <w:sz w:val="36"/>
          <w:szCs w:val="32"/>
        </w:rPr>
        <w:t>字数控制在1.2万字以内，其中问题与对策部分的字数不少于三分之一。</w:t>
      </w:r>
    </w:p>
    <w:p w:rsidR="003E0C35" w:rsidRPr="003E0C35" w:rsidRDefault="003E0C35" w:rsidP="003E0C35">
      <w:pPr>
        <w:widowControl/>
        <w:ind w:firstLineChars="200" w:firstLine="720"/>
        <w:jc w:val="left"/>
        <w:rPr>
          <w:rFonts w:ascii="宋体" w:eastAsia="宋体" w:hAnsi="宋体" w:cs="宋体"/>
          <w:kern w:val="0"/>
          <w:sz w:val="24"/>
          <w:szCs w:val="24"/>
        </w:rPr>
      </w:pPr>
      <w:r w:rsidRPr="003E0C35">
        <w:rPr>
          <w:rFonts w:ascii="仿宋_GB2312" w:eastAsia="仿宋_GB2312" w:hAnsi="仿宋" w:cs="宋体" w:hint="eastAsia"/>
          <w:color w:val="000000"/>
          <w:kern w:val="0"/>
          <w:sz w:val="36"/>
          <w:szCs w:val="32"/>
        </w:rPr>
        <w:t>6.材料支撑，力求丰富。</w:t>
      </w:r>
      <w:r w:rsidRPr="003E0C35">
        <w:rPr>
          <w:rFonts w:ascii="仿宋_GB2312" w:eastAsia="仿宋_GB2312" w:hAnsi="宋体" w:cs="宋体" w:hint="eastAsia"/>
          <w:color w:val="000000"/>
          <w:kern w:val="0"/>
          <w:sz w:val="36"/>
          <w:szCs w:val="32"/>
        </w:rPr>
        <w:t>支撑材料以</w:t>
      </w:r>
      <w:r w:rsidRPr="003E0C35">
        <w:rPr>
          <w:rFonts w:ascii="仿宋_GB2312" w:eastAsia="仿宋_GB2312" w:hAnsi="仿宋" w:cs="宋体" w:hint="eastAsia"/>
          <w:color w:val="000000"/>
          <w:kern w:val="0"/>
          <w:sz w:val="36"/>
          <w:szCs w:val="32"/>
        </w:rPr>
        <w:t>评估对象</w:t>
      </w:r>
      <w:r w:rsidRPr="003E0C35">
        <w:rPr>
          <w:rFonts w:ascii="仿宋_GB2312" w:eastAsia="仿宋_GB2312" w:hAnsi="宋体" w:cs="宋体" w:hint="eastAsia"/>
          <w:color w:val="000000"/>
          <w:kern w:val="0"/>
          <w:sz w:val="36"/>
          <w:szCs w:val="32"/>
        </w:rPr>
        <w:t>教学档案为基础，以说明自评报告相关内容为目，是自评报告客观性的重要佐证。审核范围中提供了支撑材料的参考目录，各</w:t>
      </w:r>
      <w:r w:rsidRPr="003E0C35">
        <w:rPr>
          <w:rFonts w:ascii="仿宋_GB2312" w:eastAsia="仿宋_GB2312" w:hAnsi="仿宋" w:cs="宋体" w:hint="eastAsia"/>
          <w:color w:val="000000"/>
          <w:kern w:val="0"/>
          <w:sz w:val="36"/>
          <w:szCs w:val="32"/>
        </w:rPr>
        <w:t>评估对象</w:t>
      </w:r>
      <w:r w:rsidRPr="003E0C35">
        <w:rPr>
          <w:rFonts w:ascii="仿宋_GB2312" w:eastAsia="仿宋_GB2312" w:hAnsi="宋体" w:cs="宋体" w:hint="eastAsia"/>
          <w:color w:val="000000"/>
          <w:kern w:val="0"/>
          <w:sz w:val="36"/>
          <w:szCs w:val="32"/>
        </w:rPr>
        <w:t>可结合实际，充分彰显自</w:t>
      </w:r>
      <w:r w:rsidRPr="003E0C35">
        <w:rPr>
          <w:rFonts w:ascii="仿宋_GB2312" w:eastAsia="仿宋_GB2312" w:hAnsi="仿宋" w:cs="宋体" w:hint="eastAsia"/>
          <w:color w:val="000000"/>
          <w:kern w:val="0"/>
          <w:sz w:val="36"/>
          <w:szCs w:val="32"/>
        </w:rPr>
        <w:t>身特色，对支撑材料内容进行拓展和丰富。</w:t>
      </w:r>
    </w:p>
    <w:p w:rsidR="003E0C35" w:rsidRPr="003E0C35" w:rsidRDefault="003E0C35" w:rsidP="003E0C35">
      <w:pPr>
        <w:widowControl/>
        <w:ind w:firstLineChars="200" w:firstLine="720"/>
        <w:jc w:val="left"/>
        <w:rPr>
          <w:rFonts w:ascii="宋体" w:eastAsia="宋体" w:hAnsi="宋体" w:cs="宋体"/>
          <w:kern w:val="0"/>
          <w:sz w:val="24"/>
          <w:szCs w:val="24"/>
        </w:rPr>
      </w:pPr>
      <w:r w:rsidRPr="003E0C35">
        <w:rPr>
          <w:rFonts w:ascii="仿宋_GB2312" w:eastAsia="仿宋_GB2312" w:hAnsi="仿宋" w:cs="宋体" w:hint="eastAsia"/>
          <w:color w:val="000000"/>
          <w:kern w:val="0"/>
          <w:sz w:val="36"/>
          <w:szCs w:val="36"/>
        </w:rPr>
        <w:lastRenderedPageBreak/>
        <w:t>（二）专家考察</w:t>
      </w:r>
    </w:p>
    <w:p w:rsidR="003E0C35" w:rsidRPr="003E0C35" w:rsidRDefault="003E0C35" w:rsidP="003E0C35">
      <w:pPr>
        <w:widowControl/>
        <w:ind w:firstLineChars="200" w:firstLine="720"/>
        <w:jc w:val="left"/>
        <w:rPr>
          <w:rFonts w:ascii="宋体" w:eastAsia="宋体" w:hAnsi="宋体" w:cs="宋体"/>
          <w:kern w:val="0"/>
          <w:sz w:val="24"/>
          <w:szCs w:val="24"/>
        </w:rPr>
      </w:pPr>
      <w:r w:rsidRPr="003E0C35">
        <w:rPr>
          <w:rFonts w:ascii="仿宋_GB2312" w:eastAsia="仿宋_GB2312" w:hAnsi="仿宋" w:cs="宋体" w:hint="eastAsia"/>
          <w:color w:val="000000"/>
          <w:kern w:val="0"/>
          <w:sz w:val="36"/>
          <w:szCs w:val="32"/>
        </w:rPr>
        <w:t>学校组建二级学院教学工作审核评估专家组，</w:t>
      </w:r>
      <w:r w:rsidRPr="003E0C35">
        <w:rPr>
          <w:rFonts w:ascii="仿宋_GB2312" w:eastAsia="仿宋_GB2312" w:hAnsi="宋体" w:cs="宋体" w:hint="eastAsia"/>
          <w:color w:val="000000"/>
          <w:kern w:val="0"/>
          <w:sz w:val="36"/>
          <w:szCs w:val="32"/>
        </w:rPr>
        <w:t>按照审核评估方案，</w:t>
      </w:r>
      <w:r w:rsidRPr="003E0C35">
        <w:rPr>
          <w:rFonts w:ascii="仿宋_GB2312" w:eastAsia="仿宋_GB2312" w:hAnsi="仿宋" w:cs="宋体" w:hint="eastAsia"/>
          <w:color w:val="000000"/>
          <w:kern w:val="0"/>
          <w:sz w:val="36"/>
          <w:szCs w:val="32"/>
        </w:rPr>
        <w:t>在审核各评估对象《自评报告》与教学基本数据的基础上，通过查阅支撑材料、调阅试卷和毕业论文、个别访谈、集体访谈、考察教学设施、观摩课堂教学与实践教学等形式，考察各评估对象教学工作，</w:t>
      </w:r>
      <w:r w:rsidRPr="003E0C35">
        <w:rPr>
          <w:rFonts w:ascii="仿宋_GB2312" w:eastAsia="仿宋_GB2312" w:hAnsi="宋体" w:cs="宋体" w:hint="eastAsia"/>
          <w:color w:val="000000"/>
          <w:kern w:val="0"/>
          <w:sz w:val="36"/>
          <w:szCs w:val="32"/>
        </w:rPr>
        <w:t>帮助</w:t>
      </w:r>
      <w:r w:rsidRPr="003E0C35">
        <w:rPr>
          <w:rFonts w:ascii="仿宋_GB2312" w:eastAsia="仿宋_GB2312" w:hAnsi="仿宋" w:cs="宋体" w:hint="eastAsia"/>
          <w:color w:val="000000"/>
          <w:kern w:val="0"/>
          <w:sz w:val="36"/>
          <w:szCs w:val="32"/>
        </w:rPr>
        <w:t>评估对象</w:t>
      </w:r>
      <w:r w:rsidRPr="003E0C35">
        <w:rPr>
          <w:rFonts w:ascii="仿宋_GB2312" w:eastAsia="仿宋_GB2312" w:hAnsi="宋体" w:cs="宋体" w:hint="eastAsia"/>
          <w:color w:val="000000"/>
          <w:kern w:val="0"/>
          <w:sz w:val="36"/>
          <w:szCs w:val="32"/>
        </w:rPr>
        <w:t>查找教学工作中存在的问题，提出进一步改进教学工作、规范教学管理、提高教育教学质量的意见和建议，并提交对</w:t>
      </w:r>
      <w:r w:rsidRPr="003E0C35">
        <w:rPr>
          <w:rFonts w:ascii="仿宋_GB2312" w:eastAsia="仿宋_GB2312" w:hAnsi="仿宋" w:cs="宋体" w:hint="eastAsia"/>
          <w:color w:val="000000"/>
          <w:kern w:val="0"/>
          <w:sz w:val="36"/>
          <w:szCs w:val="32"/>
        </w:rPr>
        <w:t>评估对象</w:t>
      </w:r>
      <w:r w:rsidRPr="003E0C35">
        <w:rPr>
          <w:rFonts w:ascii="仿宋_GB2312" w:eastAsia="仿宋_GB2312" w:hAnsi="宋体" w:cs="宋体" w:hint="eastAsia"/>
          <w:color w:val="000000"/>
          <w:kern w:val="0"/>
          <w:sz w:val="36"/>
          <w:szCs w:val="32"/>
        </w:rPr>
        <w:t>的考察评估意见。</w:t>
      </w:r>
    </w:p>
    <w:p w:rsidR="003E0C35" w:rsidRPr="003E0C35" w:rsidRDefault="003E0C35" w:rsidP="003E0C35">
      <w:pPr>
        <w:widowControl/>
        <w:ind w:firstLineChars="200" w:firstLine="720"/>
        <w:jc w:val="left"/>
        <w:rPr>
          <w:rFonts w:ascii="宋体" w:eastAsia="宋体" w:hAnsi="宋体" w:cs="宋体"/>
          <w:kern w:val="0"/>
          <w:sz w:val="24"/>
          <w:szCs w:val="24"/>
        </w:rPr>
      </w:pPr>
      <w:r w:rsidRPr="003E0C35">
        <w:rPr>
          <w:rFonts w:ascii="仿宋_GB2312" w:eastAsia="仿宋_GB2312" w:hAnsi="仿宋" w:cs="宋体" w:hint="eastAsia"/>
          <w:color w:val="000000"/>
          <w:kern w:val="0"/>
          <w:sz w:val="36"/>
          <w:szCs w:val="36"/>
        </w:rPr>
        <w:t>（三）结论反馈</w:t>
      </w:r>
    </w:p>
    <w:p w:rsidR="003E0C35" w:rsidRPr="003E0C35" w:rsidRDefault="003E0C35" w:rsidP="003E0C35">
      <w:pPr>
        <w:widowControl/>
        <w:ind w:firstLineChars="200" w:firstLine="720"/>
        <w:jc w:val="left"/>
        <w:rPr>
          <w:rFonts w:ascii="宋体" w:eastAsia="宋体" w:hAnsi="宋体" w:cs="宋体"/>
          <w:kern w:val="0"/>
          <w:sz w:val="24"/>
          <w:szCs w:val="24"/>
        </w:rPr>
      </w:pPr>
      <w:r w:rsidRPr="003E0C35">
        <w:rPr>
          <w:rFonts w:ascii="仿宋_GB2312" w:eastAsia="仿宋_GB2312" w:hAnsi="仿宋" w:cs="宋体" w:hint="eastAsia"/>
          <w:color w:val="000000"/>
          <w:kern w:val="0"/>
          <w:sz w:val="36"/>
          <w:szCs w:val="36"/>
        </w:rPr>
        <w:t>评估专家组经集体评议，对各评估对象的本科教学工作形成写实性《审核评估报告》，经学校批准后向各评估对象进行书面反馈。</w:t>
      </w:r>
    </w:p>
    <w:p w:rsidR="003E0C35" w:rsidRPr="003E0C35" w:rsidRDefault="003E0C35" w:rsidP="003E0C35">
      <w:pPr>
        <w:widowControl/>
        <w:ind w:firstLineChars="200" w:firstLine="720"/>
        <w:jc w:val="left"/>
        <w:rPr>
          <w:rFonts w:ascii="宋体" w:eastAsia="宋体" w:hAnsi="宋体" w:cs="宋体"/>
          <w:kern w:val="0"/>
          <w:sz w:val="24"/>
          <w:szCs w:val="24"/>
        </w:rPr>
      </w:pPr>
      <w:r w:rsidRPr="003E0C35">
        <w:rPr>
          <w:rFonts w:ascii="仿宋_GB2312" w:eastAsia="仿宋_GB2312" w:hAnsi="仿宋" w:cs="宋体" w:hint="eastAsia"/>
          <w:color w:val="000000"/>
          <w:kern w:val="0"/>
          <w:sz w:val="36"/>
          <w:szCs w:val="36"/>
        </w:rPr>
        <w:t>（四）总结整改</w:t>
      </w:r>
    </w:p>
    <w:p w:rsidR="003E0C35" w:rsidRPr="003E0C35" w:rsidRDefault="003E0C35" w:rsidP="003E0C35">
      <w:pPr>
        <w:widowControl/>
        <w:ind w:firstLineChars="200" w:firstLine="720"/>
        <w:jc w:val="left"/>
        <w:rPr>
          <w:rFonts w:ascii="宋体" w:eastAsia="宋体" w:hAnsi="宋体" w:cs="宋体"/>
          <w:kern w:val="0"/>
          <w:sz w:val="24"/>
          <w:szCs w:val="24"/>
        </w:rPr>
      </w:pPr>
      <w:r w:rsidRPr="003E0C35">
        <w:rPr>
          <w:rFonts w:ascii="仿宋_GB2312" w:eastAsia="仿宋_GB2312" w:hAnsi="仿宋" w:cs="宋体" w:hint="eastAsia"/>
          <w:color w:val="000000"/>
          <w:kern w:val="0"/>
          <w:sz w:val="36"/>
          <w:szCs w:val="36"/>
        </w:rPr>
        <w:t>各评估对象根据专家组意见，制定整改方案，并组织落实。</w:t>
      </w:r>
    </w:p>
    <w:p w:rsidR="003E0C35" w:rsidRPr="003E0C35" w:rsidRDefault="003E0C35" w:rsidP="003E0C35">
      <w:pPr>
        <w:widowControl/>
        <w:ind w:firstLineChars="200" w:firstLine="720"/>
        <w:jc w:val="left"/>
        <w:rPr>
          <w:rFonts w:ascii="宋体" w:eastAsia="宋体" w:hAnsi="宋体" w:cs="宋体"/>
          <w:kern w:val="0"/>
          <w:sz w:val="24"/>
          <w:szCs w:val="24"/>
        </w:rPr>
      </w:pPr>
      <w:r w:rsidRPr="003E0C35">
        <w:rPr>
          <w:rFonts w:ascii="仿宋_GB2312" w:eastAsia="仿宋_GB2312" w:hAnsi="黑体" w:cs="宋体" w:hint="eastAsia"/>
          <w:color w:val="000000"/>
          <w:kern w:val="0"/>
          <w:sz w:val="36"/>
          <w:szCs w:val="36"/>
        </w:rPr>
        <w:t>五、时间安排</w:t>
      </w:r>
    </w:p>
    <w:p w:rsidR="003E0C35" w:rsidRPr="003E0C35" w:rsidRDefault="003E0C35" w:rsidP="003E0C35">
      <w:pPr>
        <w:widowControl/>
        <w:ind w:firstLineChars="200" w:firstLine="720"/>
        <w:jc w:val="left"/>
        <w:rPr>
          <w:rFonts w:ascii="宋体" w:eastAsia="宋体" w:hAnsi="宋体" w:cs="宋体"/>
          <w:kern w:val="0"/>
          <w:sz w:val="24"/>
          <w:szCs w:val="24"/>
        </w:rPr>
      </w:pPr>
      <w:r w:rsidRPr="003E0C35">
        <w:rPr>
          <w:rFonts w:ascii="仿宋_GB2312" w:eastAsia="仿宋_GB2312" w:hAnsi="仿宋" w:cs="宋体" w:hint="eastAsia"/>
          <w:color w:val="000000"/>
          <w:kern w:val="0"/>
          <w:sz w:val="36"/>
          <w:szCs w:val="32"/>
        </w:rPr>
        <w:t>1.2015年12月-2016年5月，各评估对象进行自评，并按要求向学校提交评估材料。</w:t>
      </w:r>
    </w:p>
    <w:p w:rsidR="003E0C35" w:rsidRPr="003E0C35" w:rsidRDefault="003E0C35" w:rsidP="003E0C35">
      <w:pPr>
        <w:widowControl/>
        <w:ind w:firstLineChars="200" w:firstLine="720"/>
        <w:jc w:val="left"/>
        <w:rPr>
          <w:rFonts w:ascii="宋体" w:eastAsia="宋体" w:hAnsi="宋体" w:cs="宋体"/>
          <w:kern w:val="0"/>
          <w:sz w:val="24"/>
          <w:szCs w:val="24"/>
        </w:rPr>
      </w:pPr>
      <w:r w:rsidRPr="003E0C35">
        <w:rPr>
          <w:rFonts w:ascii="仿宋_GB2312" w:eastAsia="仿宋_GB2312" w:hAnsi="仿宋" w:cs="宋体" w:hint="eastAsia"/>
          <w:color w:val="000000"/>
          <w:kern w:val="0"/>
          <w:sz w:val="36"/>
          <w:szCs w:val="32"/>
        </w:rPr>
        <w:lastRenderedPageBreak/>
        <w:t>2.2016年6月，学校组建审核评估专家组，并按评估程序要求对各评估对象进行实地考察，对评估对象本科教学工作进行客观公正评价。</w:t>
      </w:r>
    </w:p>
    <w:p w:rsidR="003E0C35" w:rsidRPr="003E0C35" w:rsidRDefault="003E0C35" w:rsidP="003E0C35">
      <w:pPr>
        <w:widowControl/>
        <w:ind w:firstLineChars="200" w:firstLine="720"/>
        <w:jc w:val="left"/>
        <w:rPr>
          <w:rFonts w:ascii="宋体" w:eastAsia="宋体" w:hAnsi="宋体" w:cs="宋体"/>
          <w:kern w:val="0"/>
          <w:sz w:val="24"/>
          <w:szCs w:val="24"/>
        </w:rPr>
      </w:pPr>
      <w:r w:rsidRPr="003E0C35">
        <w:rPr>
          <w:rFonts w:ascii="仿宋_GB2312" w:eastAsia="仿宋_GB2312" w:hAnsi="仿宋" w:cs="宋体" w:hint="eastAsia"/>
          <w:color w:val="000000"/>
          <w:kern w:val="0"/>
          <w:sz w:val="36"/>
          <w:szCs w:val="32"/>
        </w:rPr>
        <w:t>3.2016年7月，专家组形成写实性《审核评估报告》，经学校批准后反馈评估结果。</w:t>
      </w:r>
    </w:p>
    <w:p w:rsidR="003E0C35" w:rsidRPr="003E0C35" w:rsidRDefault="003E0C35" w:rsidP="003E0C35">
      <w:pPr>
        <w:widowControl/>
        <w:ind w:firstLineChars="212" w:firstLine="763"/>
        <w:jc w:val="left"/>
        <w:rPr>
          <w:rFonts w:ascii="宋体" w:eastAsia="宋体" w:hAnsi="宋体" w:cs="宋体"/>
          <w:kern w:val="0"/>
          <w:sz w:val="24"/>
          <w:szCs w:val="24"/>
        </w:rPr>
      </w:pPr>
      <w:r w:rsidRPr="003E0C35">
        <w:rPr>
          <w:rFonts w:ascii="仿宋_GB2312" w:eastAsia="仿宋_GB2312" w:hAnsi="仿宋" w:cs="宋体" w:hint="eastAsia"/>
          <w:color w:val="000000"/>
          <w:kern w:val="0"/>
          <w:sz w:val="36"/>
          <w:szCs w:val="36"/>
        </w:rPr>
        <w:t> </w:t>
      </w:r>
    </w:p>
    <w:p w:rsidR="003E0C35" w:rsidRPr="003E0C35" w:rsidRDefault="003E0C35" w:rsidP="003E0C35">
      <w:pPr>
        <w:widowControl/>
        <w:ind w:firstLineChars="212" w:firstLine="763"/>
        <w:jc w:val="left"/>
        <w:rPr>
          <w:rFonts w:ascii="宋体" w:eastAsia="宋体" w:hAnsi="宋体" w:cs="宋体"/>
          <w:kern w:val="0"/>
          <w:sz w:val="24"/>
          <w:szCs w:val="24"/>
        </w:rPr>
      </w:pPr>
      <w:r w:rsidRPr="003E0C35">
        <w:rPr>
          <w:rFonts w:ascii="仿宋_GB2312" w:eastAsia="仿宋_GB2312" w:hAnsi="仿宋" w:cs="宋体" w:hint="eastAsia"/>
          <w:color w:val="000000"/>
          <w:kern w:val="0"/>
          <w:sz w:val="36"/>
          <w:szCs w:val="36"/>
        </w:rPr>
        <w:t>附件：</w:t>
      </w:r>
    </w:p>
    <w:p w:rsidR="003E0C35" w:rsidRPr="003E0C35" w:rsidRDefault="003E0C35" w:rsidP="003E0C35">
      <w:pPr>
        <w:widowControl/>
        <w:ind w:firstLineChars="212" w:firstLine="763"/>
        <w:jc w:val="left"/>
        <w:rPr>
          <w:rFonts w:ascii="宋体" w:eastAsia="宋体" w:hAnsi="宋体" w:cs="宋体"/>
          <w:kern w:val="0"/>
          <w:sz w:val="24"/>
          <w:szCs w:val="24"/>
        </w:rPr>
      </w:pPr>
      <w:r w:rsidRPr="003E0C35">
        <w:rPr>
          <w:rFonts w:ascii="仿宋_GB2312" w:eastAsia="仿宋_GB2312" w:hAnsi="仿宋" w:cs="宋体" w:hint="eastAsia"/>
          <w:color w:val="000000"/>
          <w:kern w:val="0"/>
          <w:sz w:val="36"/>
          <w:szCs w:val="32"/>
        </w:rPr>
        <w:t>1.南通大学二级学院教学工作审核评估范围</w:t>
      </w:r>
    </w:p>
    <w:p w:rsidR="003E0C35" w:rsidRPr="003E0C35" w:rsidRDefault="003E0C35" w:rsidP="003E0C35">
      <w:pPr>
        <w:widowControl/>
        <w:ind w:firstLineChars="200" w:firstLine="720"/>
        <w:jc w:val="left"/>
        <w:rPr>
          <w:rFonts w:ascii="宋体" w:eastAsia="宋体" w:hAnsi="宋体" w:cs="宋体"/>
          <w:kern w:val="0"/>
          <w:sz w:val="24"/>
          <w:szCs w:val="24"/>
        </w:rPr>
      </w:pPr>
      <w:r w:rsidRPr="003E0C35">
        <w:rPr>
          <w:rFonts w:ascii="仿宋_GB2312" w:eastAsia="仿宋_GB2312" w:hAnsi="仿宋" w:cs="宋体" w:hint="eastAsia"/>
          <w:color w:val="000000"/>
          <w:kern w:val="0"/>
          <w:sz w:val="36"/>
          <w:szCs w:val="32"/>
        </w:rPr>
        <w:t>2.南通大学二级学院教学工作审核评估引导性问题</w:t>
      </w:r>
    </w:p>
    <w:p w:rsidR="003E0C35" w:rsidRPr="003E0C35" w:rsidRDefault="003E0C35" w:rsidP="003E0C35">
      <w:pPr>
        <w:widowControl/>
        <w:ind w:left="1440" w:rightChars="-73" w:right="-153" w:hangingChars="400" w:hanging="1440"/>
        <w:jc w:val="left"/>
        <w:rPr>
          <w:rFonts w:ascii="宋体" w:eastAsia="宋体" w:hAnsi="宋体" w:cs="宋体"/>
          <w:kern w:val="0"/>
          <w:sz w:val="24"/>
          <w:szCs w:val="24"/>
        </w:rPr>
      </w:pPr>
      <w:r w:rsidRPr="003E0C35">
        <w:rPr>
          <w:rFonts w:ascii="仿宋_GB2312" w:eastAsia="仿宋_GB2312" w:hAnsi="仿宋" w:cs="宋体" w:hint="eastAsia"/>
          <w:color w:val="000000"/>
          <w:kern w:val="0"/>
          <w:sz w:val="36"/>
          <w:szCs w:val="32"/>
        </w:rPr>
        <w:t xml:space="preserve">   3.南通大学二级学院教学工作审核评估审核要素内涵说明</w:t>
      </w:r>
    </w:p>
    <w:p w:rsidR="003E0C35" w:rsidRPr="003E0C35" w:rsidRDefault="003E0C35" w:rsidP="003E0C35">
      <w:pPr>
        <w:widowControl/>
        <w:ind w:left="1440" w:rightChars="-73" w:right="-153" w:hangingChars="400" w:hanging="1440"/>
        <w:jc w:val="left"/>
        <w:rPr>
          <w:rFonts w:ascii="宋体" w:eastAsia="宋体" w:hAnsi="宋体" w:cs="宋体"/>
          <w:kern w:val="0"/>
          <w:sz w:val="24"/>
          <w:szCs w:val="24"/>
        </w:rPr>
      </w:pPr>
      <w:r w:rsidRPr="003E0C35">
        <w:rPr>
          <w:rFonts w:ascii="仿宋_GB2312" w:eastAsia="仿宋_GB2312" w:hAnsi="仿宋" w:cs="宋体" w:hint="eastAsia"/>
          <w:color w:val="000000"/>
          <w:kern w:val="0"/>
          <w:sz w:val="36"/>
          <w:szCs w:val="36"/>
        </w:rPr>
        <w:t> </w:t>
      </w:r>
      <w:r w:rsidRPr="003E0C35">
        <w:rPr>
          <w:rFonts w:ascii="仿宋_GB2312" w:eastAsia="仿宋_GB2312" w:hAnsi="宋体" w:cs="宋体" w:hint="eastAsia"/>
          <w:color w:val="000000"/>
          <w:kern w:val="0"/>
          <w:sz w:val="36"/>
          <w:szCs w:val="36"/>
        </w:rPr>
        <w:t> </w:t>
      </w:r>
    </w:p>
    <w:p w:rsidR="003E0C35" w:rsidRPr="003E0C35" w:rsidRDefault="003E0C35" w:rsidP="003E0C35">
      <w:pPr>
        <w:widowControl/>
        <w:jc w:val="left"/>
        <w:rPr>
          <w:rFonts w:ascii="宋体" w:eastAsia="宋体" w:hAnsi="宋体" w:cs="宋体"/>
          <w:kern w:val="0"/>
          <w:sz w:val="24"/>
          <w:szCs w:val="24"/>
        </w:rPr>
      </w:pPr>
      <w:r w:rsidRPr="003E0C35">
        <w:rPr>
          <w:rFonts w:ascii="仿宋_GB2312" w:eastAsia="仿宋_GB2312" w:hAnsi="宋体" w:cs="宋体" w:hint="eastAsia"/>
          <w:color w:val="000000"/>
          <w:kern w:val="0"/>
          <w:sz w:val="28"/>
          <w:szCs w:val="28"/>
        </w:rPr>
        <w:t>南通大学校长办公室                          2016年1月19日印发</w:t>
      </w:r>
      <w:bookmarkEnd w:id="0"/>
    </w:p>
    <w:p w:rsidR="00102502" w:rsidRPr="003E0C35" w:rsidRDefault="00102502"/>
    <w:p w:rsidR="003E0C35" w:rsidRPr="003E0C35" w:rsidRDefault="003E0C35"/>
    <w:p w:rsidR="003E0C35" w:rsidRPr="003E0C35" w:rsidRDefault="003E0C35"/>
    <w:p w:rsidR="003E0C35" w:rsidRPr="003E0C35" w:rsidRDefault="003E0C35"/>
    <w:p w:rsidR="003E0C35" w:rsidRPr="003E0C35" w:rsidRDefault="003E0C35"/>
    <w:p w:rsidR="003E0C35" w:rsidRPr="003E0C35" w:rsidRDefault="003E0C35"/>
    <w:p w:rsidR="003E0C35" w:rsidRPr="003E0C35" w:rsidRDefault="003E0C35"/>
    <w:p w:rsidR="003E0C35" w:rsidRPr="003E0C35" w:rsidRDefault="003E0C35" w:rsidP="003E0C35">
      <w:pPr>
        <w:spacing w:line="400" w:lineRule="exact"/>
        <w:rPr>
          <w:rFonts w:ascii="黑体" w:eastAsia="黑体" w:hAnsi="宋体" w:cs="Times New Roman"/>
          <w:sz w:val="32"/>
          <w:szCs w:val="32"/>
        </w:rPr>
      </w:pPr>
      <w:bookmarkStart w:id="1" w:name="_GoBack"/>
      <w:bookmarkEnd w:id="1"/>
      <w:r w:rsidRPr="003E0C35">
        <w:rPr>
          <w:rFonts w:ascii="黑体" w:eastAsia="黑体" w:hAnsi="宋体" w:cs="Times New Roman" w:hint="eastAsia"/>
          <w:sz w:val="32"/>
          <w:szCs w:val="32"/>
        </w:rPr>
        <w:lastRenderedPageBreak/>
        <w:t>附件1</w:t>
      </w:r>
    </w:p>
    <w:p w:rsidR="003E0C35" w:rsidRPr="003E0C35" w:rsidRDefault="003E0C35" w:rsidP="003E0C35">
      <w:pPr>
        <w:spacing w:line="360" w:lineRule="auto"/>
        <w:ind w:firstLineChars="200" w:firstLine="720"/>
        <w:jc w:val="center"/>
        <w:rPr>
          <w:rFonts w:ascii="宋体" w:eastAsia="宋体" w:hAnsi="宋体" w:cs="宋体"/>
          <w:color w:val="000000"/>
          <w:kern w:val="0"/>
          <w:sz w:val="36"/>
          <w:szCs w:val="36"/>
        </w:rPr>
      </w:pPr>
      <w:r w:rsidRPr="003E0C35">
        <w:rPr>
          <w:rFonts w:ascii="宋体" w:eastAsia="宋体" w:hAnsi="宋体" w:cs="宋体" w:hint="eastAsia"/>
          <w:color w:val="000000"/>
          <w:kern w:val="0"/>
          <w:sz w:val="36"/>
          <w:szCs w:val="36"/>
        </w:rPr>
        <w:t>南通大学二级学院教学工作审核评估范围</w:t>
      </w:r>
    </w:p>
    <w:tbl>
      <w:tblPr>
        <w:tblW w:w="14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51"/>
        <w:gridCol w:w="1620"/>
        <w:gridCol w:w="3510"/>
        <w:gridCol w:w="3510"/>
        <w:gridCol w:w="3960"/>
      </w:tblGrid>
      <w:tr w:rsidR="003E0C35" w:rsidRPr="003E0C35" w:rsidTr="00142129">
        <w:trPr>
          <w:cantSplit/>
          <w:trHeight w:val="820"/>
          <w:jc w:val="center"/>
        </w:trPr>
        <w:tc>
          <w:tcPr>
            <w:tcW w:w="1651" w:type="dxa"/>
            <w:vAlign w:val="center"/>
          </w:tcPr>
          <w:p w:rsidR="003E0C35" w:rsidRPr="003E0C35" w:rsidRDefault="003E0C35" w:rsidP="003E0C35">
            <w:pPr>
              <w:spacing w:line="220" w:lineRule="exact"/>
              <w:jc w:val="center"/>
              <w:rPr>
                <w:rFonts w:ascii="黑体" w:eastAsia="黑体" w:hAnsi="Times New Roman" w:cs="Times New Roman"/>
                <w:szCs w:val="21"/>
              </w:rPr>
            </w:pPr>
            <w:r w:rsidRPr="003E0C35">
              <w:rPr>
                <w:rFonts w:ascii="黑体" w:eastAsia="黑体" w:hAnsi="Times New Roman" w:cs="Times New Roman" w:hint="eastAsia"/>
                <w:kern w:val="0"/>
                <w:szCs w:val="21"/>
              </w:rPr>
              <w:br w:type="page"/>
            </w:r>
            <w:r w:rsidRPr="003E0C35">
              <w:rPr>
                <w:rFonts w:ascii="黑体" w:eastAsia="黑体" w:hAnsi="Times New Roman" w:cs="Times New Roman" w:hint="eastAsia"/>
                <w:szCs w:val="21"/>
              </w:rPr>
              <w:t>审核</w:t>
            </w:r>
          </w:p>
          <w:p w:rsidR="003E0C35" w:rsidRPr="003E0C35" w:rsidRDefault="003E0C35" w:rsidP="003E0C35">
            <w:pPr>
              <w:spacing w:line="220" w:lineRule="exact"/>
              <w:jc w:val="center"/>
              <w:rPr>
                <w:rFonts w:ascii="黑体" w:eastAsia="黑体" w:hAnsi="Times New Roman" w:cs="Times New Roman"/>
                <w:szCs w:val="21"/>
              </w:rPr>
            </w:pPr>
            <w:r w:rsidRPr="003E0C35">
              <w:rPr>
                <w:rFonts w:ascii="黑体" w:eastAsia="黑体" w:hAnsi="Times New Roman" w:cs="Times New Roman" w:hint="eastAsia"/>
                <w:szCs w:val="21"/>
              </w:rPr>
              <w:t>项目</w:t>
            </w:r>
          </w:p>
        </w:tc>
        <w:tc>
          <w:tcPr>
            <w:tcW w:w="1620" w:type="dxa"/>
            <w:vAlign w:val="center"/>
          </w:tcPr>
          <w:p w:rsidR="003E0C35" w:rsidRPr="003E0C35" w:rsidRDefault="003E0C35" w:rsidP="003E0C35">
            <w:pPr>
              <w:spacing w:line="220" w:lineRule="exact"/>
              <w:jc w:val="center"/>
              <w:rPr>
                <w:rFonts w:ascii="黑体" w:eastAsia="黑体" w:hAnsi="Times New Roman" w:cs="Times New Roman"/>
                <w:szCs w:val="21"/>
              </w:rPr>
            </w:pPr>
            <w:r w:rsidRPr="003E0C35">
              <w:rPr>
                <w:rFonts w:ascii="黑体" w:eastAsia="黑体" w:hAnsi="Times New Roman" w:cs="Times New Roman" w:hint="eastAsia"/>
                <w:szCs w:val="21"/>
              </w:rPr>
              <w:t>审核</w:t>
            </w:r>
          </w:p>
          <w:p w:rsidR="003E0C35" w:rsidRPr="003E0C35" w:rsidRDefault="003E0C35" w:rsidP="003E0C35">
            <w:pPr>
              <w:spacing w:line="220" w:lineRule="exact"/>
              <w:jc w:val="center"/>
              <w:rPr>
                <w:rFonts w:ascii="黑体" w:eastAsia="黑体" w:hAnsi="Times New Roman" w:cs="Times New Roman"/>
                <w:szCs w:val="21"/>
              </w:rPr>
            </w:pPr>
            <w:r w:rsidRPr="003E0C35">
              <w:rPr>
                <w:rFonts w:ascii="黑体" w:eastAsia="黑体" w:hAnsi="Times New Roman" w:cs="Times New Roman" w:hint="eastAsia"/>
                <w:szCs w:val="21"/>
              </w:rPr>
              <w:t>要素</w:t>
            </w:r>
          </w:p>
        </w:tc>
        <w:tc>
          <w:tcPr>
            <w:tcW w:w="3510" w:type="dxa"/>
            <w:vAlign w:val="center"/>
          </w:tcPr>
          <w:p w:rsidR="003E0C35" w:rsidRPr="003E0C35" w:rsidRDefault="003E0C35" w:rsidP="003E0C35">
            <w:pPr>
              <w:spacing w:line="220" w:lineRule="exact"/>
              <w:jc w:val="center"/>
              <w:rPr>
                <w:rFonts w:ascii="黑体" w:eastAsia="黑体" w:hAnsi="Times New Roman" w:cs="Times New Roman"/>
                <w:szCs w:val="21"/>
              </w:rPr>
            </w:pPr>
            <w:r w:rsidRPr="003E0C35">
              <w:rPr>
                <w:rFonts w:ascii="黑体" w:eastAsia="黑体" w:hAnsi="Times New Roman" w:cs="Times New Roman" w:hint="eastAsia"/>
                <w:szCs w:val="21"/>
              </w:rPr>
              <w:t>审核要点</w:t>
            </w:r>
          </w:p>
        </w:tc>
        <w:tc>
          <w:tcPr>
            <w:tcW w:w="3510" w:type="dxa"/>
            <w:vAlign w:val="center"/>
          </w:tcPr>
          <w:p w:rsidR="003E0C35" w:rsidRPr="003E0C35" w:rsidRDefault="003E0C35" w:rsidP="003E0C35">
            <w:pPr>
              <w:spacing w:line="220" w:lineRule="exact"/>
              <w:jc w:val="center"/>
              <w:rPr>
                <w:rFonts w:ascii="黑体" w:eastAsia="黑体" w:hAnsi="Times New Roman" w:cs="Times New Roman"/>
                <w:szCs w:val="21"/>
              </w:rPr>
            </w:pPr>
            <w:r w:rsidRPr="003E0C35">
              <w:rPr>
                <w:rFonts w:ascii="黑体" w:eastAsia="黑体" w:hAnsi="Times New Roman" w:cs="Times New Roman" w:hint="eastAsia"/>
                <w:szCs w:val="21"/>
              </w:rPr>
              <w:t>基本数据</w:t>
            </w:r>
          </w:p>
        </w:tc>
        <w:tc>
          <w:tcPr>
            <w:tcW w:w="3960" w:type="dxa"/>
            <w:vAlign w:val="center"/>
          </w:tcPr>
          <w:p w:rsidR="003E0C35" w:rsidRPr="003E0C35" w:rsidRDefault="003E0C35" w:rsidP="003E0C35">
            <w:pPr>
              <w:spacing w:line="220" w:lineRule="exact"/>
              <w:jc w:val="center"/>
              <w:rPr>
                <w:rFonts w:ascii="黑体" w:eastAsia="黑体" w:hAnsi="Times New Roman" w:cs="Times New Roman"/>
                <w:szCs w:val="21"/>
              </w:rPr>
            </w:pPr>
            <w:r w:rsidRPr="003E0C35">
              <w:rPr>
                <w:rFonts w:ascii="黑体" w:eastAsia="黑体" w:hAnsi="Times New Roman" w:cs="Times New Roman" w:hint="eastAsia"/>
                <w:szCs w:val="21"/>
              </w:rPr>
              <w:t>支撑材料</w:t>
            </w:r>
          </w:p>
        </w:tc>
      </w:tr>
      <w:tr w:rsidR="003E0C35" w:rsidRPr="003E0C35" w:rsidTr="00142129">
        <w:trPr>
          <w:cantSplit/>
          <w:trHeight w:val="561"/>
          <w:jc w:val="center"/>
        </w:trPr>
        <w:tc>
          <w:tcPr>
            <w:tcW w:w="1651" w:type="dxa"/>
            <w:vMerge w:val="restart"/>
            <w:vAlign w:val="center"/>
          </w:tcPr>
          <w:p w:rsidR="003E0C35" w:rsidRPr="003E0C35" w:rsidRDefault="003E0C35" w:rsidP="003E0C35">
            <w:pPr>
              <w:spacing w:after="120" w:line="220" w:lineRule="exact"/>
              <w:jc w:val="left"/>
              <w:rPr>
                <w:rFonts w:ascii="Times New Roman" w:eastAsia="仿宋_GB2312" w:hAnsi="Times New Roman" w:cs="Times New Roman"/>
                <w:szCs w:val="21"/>
              </w:rPr>
            </w:pPr>
            <w:r w:rsidRPr="003E0C35">
              <w:rPr>
                <w:rFonts w:ascii="Times New Roman" w:eastAsia="仿宋_GB2312" w:hAnsi="Times New Roman" w:cs="Times New Roman"/>
                <w:szCs w:val="24"/>
              </w:rPr>
              <w:t>1.</w:t>
            </w:r>
            <w:r w:rsidRPr="003E0C35">
              <w:rPr>
                <w:rFonts w:ascii="Times New Roman" w:eastAsia="仿宋_GB2312" w:hAnsi="Times New Roman" w:cs="Times New Roman"/>
                <w:szCs w:val="24"/>
              </w:rPr>
              <w:t>定位与目标</w:t>
            </w:r>
          </w:p>
        </w:tc>
        <w:tc>
          <w:tcPr>
            <w:tcW w:w="1620" w:type="dxa"/>
            <w:vAlign w:val="center"/>
          </w:tcPr>
          <w:p w:rsidR="003E0C35" w:rsidRPr="003E0C35" w:rsidRDefault="003E0C35" w:rsidP="003E0C35">
            <w:pPr>
              <w:spacing w:line="220" w:lineRule="exact"/>
              <w:rPr>
                <w:rFonts w:ascii="Times New Roman" w:eastAsia="仿宋_GB2312" w:hAnsi="Times New Roman" w:cs="Times New Roman"/>
                <w:szCs w:val="21"/>
              </w:rPr>
            </w:pPr>
            <w:r w:rsidRPr="003E0C35">
              <w:rPr>
                <w:rFonts w:ascii="Times New Roman" w:eastAsia="仿宋_GB2312" w:hAnsi="Times New Roman" w:cs="Times New Roman"/>
                <w:szCs w:val="21"/>
              </w:rPr>
              <w:t>1.1</w:t>
            </w:r>
            <w:r w:rsidRPr="003E0C35">
              <w:rPr>
                <w:rFonts w:ascii="Times New Roman" w:eastAsia="仿宋_GB2312" w:hAnsi="Times New Roman" w:cs="Times New Roman"/>
                <w:szCs w:val="21"/>
              </w:rPr>
              <w:t>办学定位</w:t>
            </w:r>
          </w:p>
        </w:tc>
        <w:tc>
          <w:tcPr>
            <w:tcW w:w="3510" w:type="dxa"/>
            <w:vAlign w:val="center"/>
          </w:tcPr>
          <w:p w:rsidR="003E0C35" w:rsidRPr="003E0C35" w:rsidRDefault="003E0C35" w:rsidP="003E0C35">
            <w:pPr>
              <w:spacing w:line="220" w:lineRule="exact"/>
              <w:rPr>
                <w:rFonts w:ascii="Times New Roman" w:eastAsia="仿宋_GB2312" w:hAnsi="Times New Roman" w:cs="Times New Roman"/>
                <w:szCs w:val="21"/>
              </w:rPr>
            </w:pPr>
            <w:r w:rsidRPr="003E0C35">
              <w:rPr>
                <w:rFonts w:ascii="Times New Roman" w:eastAsia="仿宋_GB2312" w:hAnsi="Times New Roman" w:cs="Times New Roman"/>
                <w:szCs w:val="21"/>
              </w:rPr>
              <w:t>学院落实和呼应学校总体办学定位的举措</w:t>
            </w:r>
          </w:p>
        </w:tc>
        <w:tc>
          <w:tcPr>
            <w:tcW w:w="3510" w:type="dxa"/>
            <w:vAlign w:val="center"/>
          </w:tcPr>
          <w:p w:rsidR="003E0C35" w:rsidRPr="003E0C35" w:rsidRDefault="003E0C35" w:rsidP="003E0C35">
            <w:pPr>
              <w:spacing w:line="220" w:lineRule="exact"/>
              <w:rPr>
                <w:rFonts w:ascii="Times New Roman" w:eastAsia="仿宋_GB2312" w:hAnsi="Times New Roman" w:cs="Times New Roman"/>
                <w:szCs w:val="21"/>
              </w:rPr>
            </w:pPr>
          </w:p>
        </w:tc>
        <w:tc>
          <w:tcPr>
            <w:tcW w:w="3960" w:type="dxa"/>
            <w:vAlign w:val="center"/>
          </w:tcPr>
          <w:p w:rsidR="003E0C35" w:rsidRPr="003E0C35" w:rsidRDefault="003E0C35" w:rsidP="003E0C35">
            <w:pPr>
              <w:spacing w:line="220" w:lineRule="exact"/>
              <w:ind w:leftChars="-50" w:left="73" w:hangingChars="85" w:hanging="178"/>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人才培养的思路、举措和效果材料</w:t>
            </w:r>
          </w:p>
        </w:tc>
      </w:tr>
      <w:tr w:rsidR="003E0C35" w:rsidRPr="003E0C35" w:rsidTr="00142129">
        <w:trPr>
          <w:cantSplit/>
          <w:trHeight w:val="923"/>
          <w:jc w:val="center"/>
        </w:trPr>
        <w:tc>
          <w:tcPr>
            <w:tcW w:w="1651" w:type="dxa"/>
            <w:vMerge/>
            <w:vAlign w:val="center"/>
          </w:tcPr>
          <w:p w:rsidR="003E0C35" w:rsidRPr="003E0C35" w:rsidRDefault="003E0C35" w:rsidP="003E0C35">
            <w:pPr>
              <w:spacing w:line="220" w:lineRule="exact"/>
              <w:rPr>
                <w:rFonts w:ascii="Times New Roman" w:eastAsia="仿宋_GB2312" w:hAnsi="Times New Roman" w:cs="Times New Roman"/>
                <w:szCs w:val="21"/>
              </w:rPr>
            </w:pPr>
          </w:p>
        </w:tc>
        <w:tc>
          <w:tcPr>
            <w:tcW w:w="1620" w:type="dxa"/>
            <w:vAlign w:val="center"/>
          </w:tcPr>
          <w:p w:rsidR="003E0C35" w:rsidRPr="003E0C35" w:rsidRDefault="003E0C35" w:rsidP="003E0C35">
            <w:pPr>
              <w:rPr>
                <w:rFonts w:ascii="Times New Roman" w:eastAsia="仿宋_GB2312" w:hAnsi="Times New Roman" w:cs="Times New Roman"/>
                <w:szCs w:val="21"/>
              </w:rPr>
            </w:pPr>
            <w:r w:rsidRPr="003E0C35">
              <w:rPr>
                <w:rFonts w:ascii="Times New Roman" w:eastAsia="仿宋_GB2312" w:hAnsi="Times New Roman" w:cs="Times New Roman"/>
                <w:szCs w:val="21"/>
              </w:rPr>
              <w:t>1.2</w:t>
            </w:r>
            <w:r w:rsidRPr="003E0C35">
              <w:rPr>
                <w:rFonts w:ascii="Times New Roman" w:eastAsia="仿宋_GB2312" w:hAnsi="Times New Roman" w:cs="Times New Roman"/>
                <w:szCs w:val="21"/>
              </w:rPr>
              <w:t>培养目标</w:t>
            </w:r>
          </w:p>
        </w:tc>
        <w:tc>
          <w:tcPr>
            <w:tcW w:w="3510" w:type="dxa"/>
            <w:vAlign w:val="center"/>
          </w:tcPr>
          <w:p w:rsidR="003E0C35" w:rsidRPr="003E0C35" w:rsidRDefault="003E0C35" w:rsidP="003E0C35">
            <w:pPr>
              <w:rPr>
                <w:rFonts w:ascii="Times New Roman" w:eastAsia="仿宋_GB2312" w:hAnsi="Times New Roman" w:cs="Times New Roman"/>
                <w:szCs w:val="21"/>
              </w:rPr>
            </w:pPr>
            <w:r w:rsidRPr="003E0C35">
              <w:rPr>
                <w:rFonts w:ascii="Times New Roman" w:eastAsia="仿宋_GB2312" w:hAnsi="Times New Roman" w:cs="Times New Roman"/>
                <w:szCs w:val="21"/>
              </w:rPr>
              <w:t>专业培养目标、标准及确定依据</w:t>
            </w:r>
          </w:p>
        </w:tc>
        <w:tc>
          <w:tcPr>
            <w:tcW w:w="3510" w:type="dxa"/>
            <w:vAlign w:val="center"/>
          </w:tcPr>
          <w:p w:rsidR="003E0C35" w:rsidRPr="003E0C35" w:rsidRDefault="003E0C35" w:rsidP="003E0C35">
            <w:pPr>
              <w:spacing w:line="220" w:lineRule="exact"/>
              <w:rPr>
                <w:rFonts w:ascii="Times New Roman" w:eastAsia="仿宋_GB2312" w:hAnsi="Times New Roman" w:cs="Times New Roman"/>
                <w:szCs w:val="21"/>
              </w:rPr>
            </w:pPr>
          </w:p>
        </w:tc>
        <w:tc>
          <w:tcPr>
            <w:tcW w:w="3960" w:type="dxa"/>
            <w:vAlign w:val="center"/>
          </w:tcPr>
          <w:p w:rsidR="003E0C35" w:rsidRPr="003E0C35" w:rsidRDefault="003E0C35" w:rsidP="003E0C35">
            <w:pPr>
              <w:spacing w:line="220" w:lineRule="exact"/>
              <w:ind w:leftChars="-51" w:hangingChars="51" w:hanging="107"/>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专业人才培养方案（存档备查）</w:t>
            </w:r>
          </w:p>
          <w:p w:rsidR="003E0C35" w:rsidRPr="003E0C35" w:rsidRDefault="003E0C35" w:rsidP="003E0C35">
            <w:pPr>
              <w:spacing w:line="220" w:lineRule="exact"/>
              <w:ind w:leftChars="-51" w:hangingChars="51" w:hanging="107"/>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人才培养方案制订调研论证材料</w:t>
            </w:r>
          </w:p>
          <w:p w:rsidR="003E0C35" w:rsidRPr="003E0C35" w:rsidRDefault="003E0C35" w:rsidP="003E0C35">
            <w:pPr>
              <w:spacing w:line="220" w:lineRule="exact"/>
              <w:ind w:leftChars="-51" w:hangingChars="51" w:hanging="107"/>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相关研讨会、专题会议记录</w:t>
            </w:r>
          </w:p>
        </w:tc>
      </w:tr>
      <w:tr w:rsidR="003E0C35" w:rsidRPr="003E0C35" w:rsidTr="00142129">
        <w:trPr>
          <w:cantSplit/>
          <w:trHeight w:val="765"/>
          <w:jc w:val="center"/>
        </w:trPr>
        <w:tc>
          <w:tcPr>
            <w:tcW w:w="1651" w:type="dxa"/>
            <w:vMerge/>
            <w:vAlign w:val="center"/>
          </w:tcPr>
          <w:p w:rsidR="003E0C35" w:rsidRPr="003E0C35" w:rsidRDefault="003E0C35" w:rsidP="003E0C35">
            <w:pPr>
              <w:spacing w:line="220" w:lineRule="exact"/>
              <w:rPr>
                <w:rFonts w:ascii="Times New Roman" w:eastAsia="仿宋_GB2312" w:hAnsi="Times New Roman" w:cs="Times New Roman"/>
                <w:szCs w:val="21"/>
              </w:rPr>
            </w:pPr>
          </w:p>
        </w:tc>
        <w:tc>
          <w:tcPr>
            <w:tcW w:w="1620" w:type="dxa"/>
            <w:vAlign w:val="center"/>
          </w:tcPr>
          <w:p w:rsidR="003E0C35" w:rsidRPr="003E0C35" w:rsidRDefault="003E0C35" w:rsidP="003E0C35">
            <w:pPr>
              <w:rPr>
                <w:rFonts w:ascii="Times New Roman" w:eastAsia="仿宋_GB2312" w:hAnsi="Times New Roman" w:cs="Times New Roman"/>
                <w:szCs w:val="21"/>
              </w:rPr>
            </w:pPr>
            <w:r w:rsidRPr="003E0C35">
              <w:rPr>
                <w:rFonts w:ascii="Times New Roman" w:eastAsia="仿宋_GB2312" w:hAnsi="Times New Roman" w:cs="Times New Roman"/>
                <w:szCs w:val="21"/>
              </w:rPr>
              <w:t>1.3</w:t>
            </w:r>
            <w:r w:rsidRPr="003E0C35">
              <w:rPr>
                <w:rFonts w:ascii="Times New Roman" w:eastAsia="仿宋_GB2312" w:hAnsi="Times New Roman" w:cs="Times New Roman"/>
                <w:szCs w:val="21"/>
              </w:rPr>
              <w:t>人才培养中心地位</w:t>
            </w:r>
          </w:p>
        </w:tc>
        <w:tc>
          <w:tcPr>
            <w:tcW w:w="3510" w:type="dxa"/>
            <w:vAlign w:val="center"/>
          </w:tcPr>
          <w:p w:rsidR="003E0C35" w:rsidRPr="003E0C35" w:rsidRDefault="003E0C35" w:rsidP="003E0C35">
            <w:pPr>
              <w:spacing w:line="240" w:lineRule="exact"/>
              <w:rPr>
                <w:rFonts w:ascii="Times New Roman" w:eastAsia="仿宋_GB2312" w:hAnsi="Times New Roman" w:cs="Times New Roman"/>
                <w:szCs w:val="21"/>
              </w:rPr>
            </w:pPr>
            <w:r w:rsidRPr="003E0C35">
              <w:rPr>
                <w:rFonts w:ascii="Times New Roman" w:eastAsia="仿宋_GB2312" w:hAnsi="Times New Roman" w:cs="Times New Roman"/>
                <w:szCs w:val="21"/>
              </w:rPr>
              <w:t>(1)</w:t>
            </w:r>
            <w:r w:rsidRPr="003E0C35">
              <w:rPr>
                <w:rFonts w:ascii="Times New Roman" w:eastAsia="仿宋_GB2312" w:hAnsi="Times New Roman" w:cs="Times New Roman"/>
                <w:szCs w:val="21"/>
              </w:rPr>
              <w:t>落实人才培养中心地位的政策措施</w:t>
            </w:r>
          </w:p>
          <w:p w:rsidR="003E0C35" w:rsidRPr="003E0C35" w:rsidRDefault="003E0C35" w:rsidP="003E0C35">
            <w:pPr>
              <w:rPr>
                <w:rFonts w:ascii="Times New Roman" w:eastAsia="仿宋_GB2312" w:hAnsi="Times New Roman" w:cs="Times New Roman"/>
                <w:szCs w:val="21"/>
              </w:rPr>
            </w:pPr>
            <w:r w:rsidRPr="003E0C35">
              <w:rPr>
                <w:rFonts w:ascii="Times New Roman" w:eastAsia="仿宋_GB2312" w:hAnsi="Times New Roman" w:cs="Times New Roman"/>
                <w:szCs w:val="21"/>
              </w:rPr>
              <w:t>(2)</w:t>
            </w:r>
            <w:r w:rsidRPr="003E0C35">
              <w:rPr>
                <w:rFonts w:ascii="Times New Roman" w:eastAsia="仿宋_GB2312" w:hAnsi="Times New Roman" w:cs="Times New Roman"/>
                <w:szCs w:val="21"/>
              </w:rPr>
              <w:t>人才培养中心地位的体现与效果</w:t>
            </w:r>
          </w:p>
        </w:tc>
        <w:tc>
          <w:tcPr>
            <w:tcW w:w="3510" w:type="dxa"/>
            <w:vAlign w:val="center"/>
          </w:tcPr>
          <w:p w:rsidR="003E0C35" w:rsidRPr="003E0C35" w:rsidRDefault="003E0C35" w:rsidP="003E0C35">
            <w:pPr>
              <w:spacing w:line="220" w:lineRule="exact"/>
              <w:rPr>
                <w:rFonts w:ascii="Times New Roman" w:eastAsia="仿宋_GB2312" w:hAnsi="Times New Roman" w:cs="Times New Roman"/>
                <w:szCs w:val="21"/>
              </w:rPr>
            </w:pPr>
          </w:p>
        </w:tc>
        <w:tc>
          <w:tcPr>
            <w:tcW w:w="3960" w:type="dxa"/>
            <w:vAlign w:val="center"/>
          </w:tcPr>
          <w:p w:rsidR="003E0C35" w:rsidRPr="003E0C35" w:rsidRDefault="003E0C35" w:rsidP="003E0C35">
            <w:pPr>
              <w:spacing w:line="220" w:lineRule="exact"/>
              <w:ind w:leftChars="-51" w:hangingChars="51" w:hanging="107"/>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落实人才培养中心地位的相关制度</w:t>
            </w:r>
          </w:p>
          <w:p w:rsidR="003E0C35" w:rsidRPr="003E0C35" w:rsidRDefault="003E0C35" w:rsidP="003E0C35">
            <w:pPr>
              <w:spacing w:line="220" w:lineRule="exact"/>
              <w:ind w:leftChars="-51" w:hangingChars="51" w:hanging="107"/>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执行相关制度的支撑材料，如领导听课、党政办公会研讨教学工作的会议记录等</w:t>
            </w:r>
          </w:p>
        </w:tc>
      </w:tr>
      <w:tr w:rsidR="003E0C35" w:rsidRPr="003E0C35" w:rsidTr="00142129">
        <w:trPr>
          <w:cantSplit/>
          <w:trHeight w:val="1823"/>
          <w:jc w:val="center"/>
        </w:trPr>
        <w:tc>
          <w:tcPr>
            <w:tcW w:w="1651" w:type="dxa"/>
            <w:vMerge w:val="restart"/>
            <w:vAlign w:val="center"/>
          </w:tcPr>
          <w:p w:rsidR="003E0C35" w:rsidRPr="003E0C35" w:rsidRDefault="003E0C35" w:rsidP="003E0C35">
            <w:pPr>
              <w:spacing w:after="120" w:line="220" w:lineRule="exact"/>
              <w:rPr>
                <w:rFonts w:ascii="Times New Roman" w:eastAsia="仿宋_GB2312" w:hAnsi="Times New Roman" w:cs="Times New Roman"/>
                <w:szCs w:val="21"/>
              </w:rPr>
            </w:pPr>
            <w:r w:rsidRPr="003E0C35">
              <w:rPr>
                <w:rFonts w:ascii="Times New Roman" w:eastAsia="仿宋_GB2312" w:hAnsi="Times New Roman" w:cs="Times New Roman"/>
                <w:szCs w:val="21"/>
              </w:rPr>
              <w:t>2.</w:t>
            </w:r>
            <w:r w:rsidRPr="003E0C35">
              <w:rPr>
                <w:rFonts w:ascii="Times New Roman" w:eastAsia="仿宋_GB2312" w:hAnsi="Times New Roman" w:cs="Times New Roman"/>
                <w:szCs w:val="21"/>
              </w:rPr>
              <w:t>师资队伍</w:t>
            </w:r>
          </w:p>
        </w:tc>
        <w:tc>
          <w:tcPr>
            <w:tcW w:w="1620" w:type="dxa"/>
            <w:vAlign w:val="center"/>
          </w:tcPr>
          <w:p w:rsidR="003E0C35" w:rsidRPr="003E0C35" w:rsidRDefault="003E0C35" w:rsidP="003E0C35">
            <w:pPr>
              <w:rPr>
                <w:rFonts w:ascii="Times New Roman" w:eastAsia="仿宋_GB2312" w:hAnsi="Times New Roman" w:cs="Times New Roman"/>
                <w:szCs w:val="21"/>
              </w:rPr>
            </w:pPr>
            <w:r w:rsidRPr="003E0C35">
              <w:rPr>
                <w:rFonts w:ascii="Times New Roman" w:eastAsia="仿宋_GB2312" w:hAnsi="Times New Roman" w:cs="Times New Roman"/>
                <w:szCs w:val="21"/>
              </w:rPr>
              <w:t>2.1</w:t>
            </w:r>
            <w:r w:rsidRPr="003E0C35">
              <w:rPr>
                <w:rFonts w:ascii="Times New Roman" w:eastAsia="仿宋_GB2312" w:hAnsi="Times New Roman" w:cs="Times New Roman"/>
                <w:szCs w:val="21"/>
              </w:rPr>
              <w:t>数量与结构</w:t>
            </w:r>
          </w:p>
        </w:tc>
        <w:tc>
          <w:tcPr>
            <w:tcW w:w="3510" w:type="dxa"/>
            <w:vAlign w:val="center"/>
          </w:tcPr>
          <w:p w:rsidR="003E0C35" w:rsidRPr="003E0C35" w:rsidRDefault="003E0C35" w:rsidP="003E0C35">
            <w:pPr>
              <w:spacing w:line="240" w:lineRule="exact"/>
              <w:rPr>
                <w:rFonts w:ascii="Times New Roman" w:eastAsia="仿宋_GB2312" w:hAnsi="Times New Roman" w:cs="Times New Roman"/>
                <w:szCs w:val="21"/>
              </w:rPr>
            </w:pPr>
            <w:r w:rsidRPr="003E0C35">
              <w:rPr>
                <w:rFonts w:ascii="Times New Roman" w:eastAsia="仿宋_GB2312" w:hAnsi="Times New Roman" w:cs="Times New Roman"/>
                <w:szCs w:val="21"/>
              </w:rPr>
              <w:t>(1)</w:t>
            </w:r>
            <w:r w:rsidRPr="003E0C35">
              <w:rPr>
                <w:rFonts w:ascii="Times New Roman" w:eastAsia="仿宋_GB2312" w:hAnsi="Times New Roman" w:cs="Times New Roman"/>
                <w:szCs w:val="21"/>
              </w:rPr>
              <w:t>教师队伍的数量与结构</w:t>
            </w:r>
          </w:p>
          <w:p w:rsidR="003E0C35" w:rsidRPr="003E0C35" w:rsidRDefault="003E0C35" w:rsidP="003E0C35">
            <w:pPr>
              <w:spacing w:line="240" w:lineRule="exact"/>
              <w:rPr>
                <w:rFonts w:ascii="Times New Roman" w:eastAsia="仿宋_GB2312" w:hAnsi="Times New Roman" w:cs="Times New Roman"/>
                <w:szCs w:val="21"/>
              </w:rPr>
            </w:pPr>
            <w:r w:rsidRPr="003E0C35">
              <w:rPr>
                <w:rFonts w:ascii="Times New Roman" w:eastAsia="仿宋_GB2312" w:hAnsi="Times New Roman" w:cs="Times New Roman"/>
                <w:szCs w:val="21"/>
              </w:rPr>
              <w:t>(2)</w:t>
            </w:r>
            <w:r w:rsidRPr="003E0C35">
              <w:rPr>
                <w:rFonts w:ascii="Times New Roman" w:eastAsia="仿宋_GB2312" w:hAnsi="Times New Roman" w:cs="Times New Roman"/>
                <w:szCs w:val="21"/>
              </w:rPr>
              <w:t>教师队伍建设规划及发展态势</w:t>
            </w:r>
          </w:p>
        </w:tc>
        <w:tc>
          <w:tcPr>
            <w:tcW w:w="3510" w:type="dxa"/>
            <w:vAlign w:val="center"/>
          </w:tcPr>
          <w:p w:rsidR="003E0C35" w:rsidRPr="003E0C35" w:rsidRDefault="003E0C35" w:rsidP="003E0C35">
            <w:pPr>
              <w:spacing w:line="240" w:lineRule="exact"/>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1</w:t>
            </w:r>
            <w:r w:rsidRPr="003E0C35">
              <w:rPr>
                <w:rFonts w:ascii="Times New Roman" w:eastAsia="仿宋_GB2312" w:hAnsi="Times New Roman" w:cs="Times New Roman"/>
                <w:szCs w:val="21"/>
              </w:rPr>
              <w:t>）专任教师中具有硕士学位、博士学位的比例</w:t>
            </w:r>
          </w:p>
          <w:p w:rsidR="003E0C35" w:rsidRPr="003E0C35" w:rsidRDefault="003E0C35" w:rsidP="003E0C35">
            <w:pPr>
              <w:spacing w:line="240" w:lineRule="exact"/>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2</w:t>
            </w:r>
            <w:r w:rsidRPr="003E0C35">
              <w:rPr>
                <w:rFonts w:ascii="Times New Roman" w:eastAsia="仿宋_GB2312" w:hAnsi="Times New Roman" w:cs="Times New Roman"/>
                <w:szCs w:val="21"/>
              </w:rPr>
              <w:t>）专任教</w:t>
            </w:r>
            <w:smartTag w:uri="urn:schemas-microsoft-com:office:smarttags" w:element="PersonName">
              <w:smartTagPr>
                <w:attr w:name="ProductID" w:val="师中副"/>
              </w:smartTagPr>
              <w:r w:rsidRPr="003E0C35">
                <w:rPr>
                  <w:rFonts w:ascii="Times New Roman" w:eastAsia="仿宋_GB2312" w:hAnsi="Times New Roman" w:cs="Times New Roman"/>
                  <w:szCs w:val="21"/>
                </w:rPr>
                <w:t>师中副</w:t>
              </w:r>
            </w:smartTag>
            <w:r w:rsidRPr="003E0C35">
              <w:rPr>
                <w:rFonts w:ascii="Times New Roman" w:eastAsia="仿宋_GB2312" w:hAnsi="Times New Roman" w:cs="Times New Roman"/>
                <w:szCs w:val="21"/>
              </w:rPr>
              <w:t>教授、教授的比例</w:t>
            </w:r>
          </w:p>
        </w:tc>
        <w:tc>
          <w:tcPr>
            <w:tcW w:w="3960" w:type="dxa"/>
            <w:vAlign w:val="center"/>
          </w:tcPr>
          <w:p w:rsidR="003E0C35" w:rsidRPr="003E0C35" w:rsidRDefault="003E0C35" w:rsidP="003E0C35">
            <w:pPr>
              <w:spacing w:line="240" w:lineRule="exact"/>
              <w:ind w:leftChars="-51" w:hangingChars="51" w:hanging="107"/>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教师队伍建设规划与实施材料</w:t>
            </w:r>
          </w:p>
          <w:p w:rsidR="003E0C35" w:rsidRPr="003E0C35" w:rsidRDefault="003E0C35" w:rsidP="003E0C35">
            <w:pPr>
              <w:spacing w:line="240" w:lineRule="exact"/>
              <w:ind w:leftChars="-51" w:hangingChars="51" w:hanging="107"/>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专任教师</w:t>
            </w:r>
            <w:r w:rsidRPr="003E0C35">
              <w:rPr>
                <w:rFonts w:ascii="Times New Roman" w:eastAsia="仿宋_GB2312" w:hAnsi="Times New Roman" w:cs="Times New Roman" w:hint="eastAsia"/>
                <w:szCs w:val="21"/>
              </w:rPr>
              <w:t>基本信息</w:t>
            </w:r>
            <w:r w:rsidRPr="003E0C35">
              <w:rPr>
                <w:rFonts w:ascii="Times New Roman" w:eastAsia="仿宋_GB2312" w:hAnsi="Times New Roman" w:cs="Times New Roman"/>
                <w:szCs w:val="21"/>
              </w:rPr>
              <w:t>一览表</w:t>
            </w:r>
          </w:p>
          <w:p w:rsidR="003E0C35" w:rsidRPr="003E0C35" w:rsidRDefault="003E0C35" w:rsidP="003E0C35">
            <w:pPr>
              <w:spacing w:line="240" w:lineRule="exact"/>
              <w:ind w:leftChars="-51" w:hangingChars="51" w:hanging="107"/>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近</w:t>
            </w:r>
            <w:r w:rsidRPr="003E0C35">
              <w:rPr>
                <w:rFonts w:ascii="Times New Roman" w:eastAsia="仿宋_GB2312" w:hAnsi="Times New Roman" w:cs="Times New Roman"/>
                <w:szCs w:val="21"/>
              </w:rPr>
              <w:t>3</w:t>
            </w:r>
            <w:r w:rsidRPr="003E0C35">
              <w:rPr>
                <w:rFonts w:ascii="Times New Roman" w:eastAsia="仿宋_GB2312" w:hAnsi="Times New Roman" w:cs="Times New Roman"/>
                <w:szCs w:val="21"/>
              </w:rPr>
              <w:t>年外聘兼职教师</w:t>
            </w:r>
            <w:r w:rsidRPr="003E0C35">
              <w:rPr>
                <w:rFonts w:ascii="Times New Roman" w:eastAsia="仿宋_GB2312" w:hAnsi="Times New Roman" w:cs="Times New Roman" w:hint="eastAsia"/>
                <w:szCs w:val="21"/>
              </w:rPr>
              <w:t>基本信息</w:t>
            </w:r>
            <w:r w:rsidRPr="003E0C35">
              <w:rPr>
                <w:rFonts w:ascii="Times New Roman" w:eastAsia="仿宋_GB2312" w:hAnsi="Times New Roman" w:cs="Times New Roman"/>
                <w:szCs w:val="21"/>
              </w:rPr>
              <w:t>一览表（与</w:t>
            </w:r>
            <w:r w:rsidRPr="003E0C35">
              <w:rPr>
                <w:rFonts w:ascii="Times New Roman" w:eastAsia="仿宋_GB2312" w:hAnsi="Times New Roman" w:cs="Times New Roman"/>
                <w:szCs w:val="21"/>
              </w:rPr>
              <w:t>3.4</w:t>
            </w:r>
            <w:r w:rsidRPr="003E0C35">
              <w:rPr>
                <w:rFonts w:ascii="Times New Roman" w:eastAsia="仿宋_GB2312" w:hAnsi="Times New Roman" w:cs="Times New Roman"/>
                <w:szCs w:val="21"/>
              </w:rPr>
              <w:t>共用）</w:t>
            </w:r>
          </w:p>
          <w:p w:rsidR="003E0C35" w:rsidRPr="003E0C35" w:rsidRDefault="003E0C35" w:rsidP="003E0C35">
            <w:pPr>
              <w:spacing w:line="240" w:lineRule="exact"/>
              <w:ind w:leftChars="-51" w:hangingChars="51" w:hanging="107"/>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专任教师数量与结构分析</w:t>
            </w:r>
          </w:p>
          <w:p w:rsidR="003E0C35" w:rsidRPr="003E0C35" w:rsidRDefault="003E0C35" w:rsidP="003E0C35">
            <w:pPr>
              <w:spacing w:line="240" w:lineRule="exact"/>
              <w:ind w:leftChars="-51" w:hangingChars="51" w:hanging="107"/>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hint="eastAsia"/>
                <w:szCs w:val="21"/>
              </w:rPr>
              <w:t>实验技术人员、教辅人员一览表</w:t>
            </w:r>
          </w:p>
          <w:p w:rsidR="003E0C35" w:rsidRPr="003E0C35" w:rsidRDefault="003E0C35" w:rsidP="003E0C35">
            <w:pPr>
              <w:spacing w:line="240" w:lineRule="exact"/>
              <w:ind w:leftChars="-51" w:hangingChars="51" w:hanging="107"/>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教师队伍的现状与发展态势分析</w:t>
            </w:r>
          </w:p>
        </w:tc>
      </w:tr>
      <w:tr w:rsidR="003E0C35" w:rsidRPr="003E0C35" w:rsidTr="00142129">
        <w:trPr>
          <w:cantSplit/>
          <w:trHeight w:val="2936"/>
          <w:jc w:val="center"/>
        </w:trPr>
        <w:tc>
          <w:tcPr>
            <w:tcW w:w="1651" w:type="dxa"/>
            <w:vMerge/>
            <w:vAlign w:val="center"/>
          </w:tcPr>
          <w:p w:rsidR="003E0C35" w:rsidRPr="003E0C35" w:rsidRDefault="003E0C35" w:rsidP="003E0C35">
            <w:pPr>
              <w:spacing w:line="220" w:lineRule="exact"/>
              <w:jc w:val="center"/>
              <w:rPr>
                <w:rFonts w:ascii="Times New Roman" w:eastAsia="仿宋_GB2312" w:hAnsi="Times New Roman" w:cs="Times New Roman"/>
                <w:szCs w:val="21"/>
              </w:rPr>
            </w:pPr>
          </w:p>
        </w:tc>
        <w:tc>
          <w:tcPr>
            <w:tcW w:w="1620" w:type="dxa"/>
            <w:vAlign w:val="center"/>
          </w:tcPr>
          <w:p w:rsidR="003E0C35" w:rsidRPr="003E0C35" w:rsidRDefault="003E0C35" w:rsidP="003E0C35">
            <w:pPr>
              <w:rPr>
                <w:rFonts w:ascii="Times New Roman" w:eastAsia="仿宋_GB2312" w:hAnsi="Times New Roman" w:cs="Times New Roman"/>
                <w:szCs w:val="21"/>
              </w:rPr>
            </w:pPr>
            <w:r w:rsidRPr="003E0C35">
              <w:rPr>
                <w:rFonts w:ascii="Times New Roman" w:eastAsia="仿宋_GB2312" w:hAnsi="Times New Roman" w:cs="Times New Roman"/>
                <w:szCs w:val="21"/>
              </w:rPr>
              <w:t>2.2</w:t>
            </w:r>
            <w:r w:rsidRPr="003E0C35">
              <w:rPr>
                <w:rFonts w:ascii="Times New Roman" w:eastAsia="仿宋_GB2312" w:hAnsi="Times New Roman" w:cs="Times New Roman"/>
                <w:szCs w:val="21"/>
              </w:rPr>
              <w:t>教育教学水平</w:t>
            </w:r>
          </w:p>
        </w:tc>
        <w:tc>
          <w:tcPr>
            <w:tcW w:w="3510" w:type="dxa"/>
            <w:vAlign w:val="center"/>
          </w:tcPr>
          <w:p w:rsidR="003E0C35" w:rsidRPr="003E0C35" w:rsidRDefault="003E0C35" w:rsidP="003E0C35">
            <w:pPr>
              <w:spacing w:line="240" w:lineRule="exact"/>
              <w:rPr>
                <w:rFonts w:ascii="Times New Roman" w:eastAsia="仿宋_GB2312" w:hAnsi="Times New Roman" w:cs="Times New Roman"/>
                <w:szCs w:val="21"/>
              </w:rPr>
            </w:pPr>
            <w:r w:rsidRPr="003E0C35">
              <w:rPr>
                <w:rFonts w:ascii="Times New Roman" w:eastAsia="仿宋_GB2312" w:hAnsi="Times New Roman" w:cs="Times New Roman"/>
                <w:szCs w:val="21"/>
              </w:rPr>
              <w:t>(1)</w:t>
            </w:r>
            <w:r w:rsidRPr="003E0C35">
              <w:rPr>
                <w:rFonts w:ascii="Times New Roman" w:eastAsia="仿宋_GB2312" w:hAnsi="Times New Roman" w:cs="Times New Roman"/>
                <w:szCs w:val="21"/>
              </w:rPr>
              <w:t>学院师德师风建设措施与效果</w:t>
            </w:r>
            <w:r w:rsidRPr="003E0C35">
              <w:rPr>
                <w:rFonts w:ascii="Times New Roman" w:eastAsia="仿宋_GB2312" w:hAnsi="Times New Roman" w:cs="Times New Roman"/>
                <w:szCs w:val="21"/>
              </w:rPr>
              <w:t xml:space="preserve"> </w:t>
            </w:r>
          </w:p>
          <w:p w:rsidR="003E0C35" w:rsidRPr="003E0C35" w:rsidRDefault="003E0C35" w:rsidP="003E0C35">
            <w:pPr>
              <w:spacing w:line="240" w:lineRule="exact"/>
              <w:rPr>
                <w:rFonts w:ascii="Times New Roman" w:eastAsia="仿宋_GB2312" w:hAnsi="Times New Roman" w:cs="Times New Roman"/>
                <w:szCs w:val="21"/>
              </w:rPr>
            </w:pPr>
            <w:r w:rsidRPr="003E0C35">
              <w:rPr>
                <w:rFonts w:ascii="Times New Roman" w:eastAsia="仿宋_GB2312" w:hAnsi="Times New Roman" w:cs="Times New Roman"/>
                <w:szCs w:val="21"/>
              </w:rPr>
              <w:t>(2)</w:t>
            </w:r>
            <w:r w:rsidRPr="003E0C35">
              <w:rPr>
                <w:rFonts w:ascii="Times New Roman" w:eastAsia="仿宋_GB2312" w:hAnsi="Times New Roman" w:cs="Times New Roman"/>
                <w:szCs w:val="21"/>
              </w:rPr>
              <w:t>专任教师的专业水平与教学能力</w:t>
            </w:r>
          </w:p>
        </w:tc>
        <w:tc>
          <w:tcPr>
            <w:tcW w:w="3510" w:type="dxa"/>
            <w:vAlign w:val="center"/>
          </w:tcPr>
          <w:p w:rsidR="003E0C35" w:rsidRPr="003E0C35" w:rsidRDefault="003E0C35" w:rsidP="003E0C35">
            <w:pPr>
              <w:spacing w:line="240" w:lineRule="exact"/>
              <w:ind w:leftChars="-8" w:left="-17" w:firstLineChars="8" w:firstLine="17"/>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1</w:t>
            </w:r>
            <w:r w:rsidRPr="003E0C35">
              <w:rPr>
                <w:rFonts w:ascii="Times New Roman" w:eastAsia="仿宋_GB2312" w:hAnsi="Times New Roman" w:cs="Times New Roman"/>
                <w:szCs w:val="21"/>
              </w:rPr>
              <w:t>）高水平教师的人数（</w:t>
            </w:r>
            <w:proofErr w:type="gramStart"/>
            <w:r w:rsidRPr="003E0C35">
              <w:rPr>
                <w:rFonts w:ascii="Times New Roman" w:eastAsia="仿宋_GB2312" w:hAnsi="Times New Roman" w:cs="Times New Roman"/>
                <w:szCs w:val="21"/>
              </w:rPr>
              <w:t>如享受</w:t>
            </w:r>
            <w:proofErr w:type="gramEnd"/>
            <w:r w:rsidRPr="003E0C35">
              <w:rPr>
                <w:rFonts w:ascii="Times New Roman" w:eastAsia="仿宋_GB2312" w:hAnsi="Times New Roman" w:cs="Times New Roman"/>
                <w:szCs w:val="21"/>
              </w:rPr>
              <w:t>国务院政府特殊津贴、省</w:t>
            </w:r>
            <w:r w:rsidRPr="003E0C35">
              <w:rPr>
                <w:rFonts w:ascii="Times New Roman" w:eastAsia="仿宋_GB2312" w:hAnsi="Times New Roman" w:cs="Times New Roman"/>
                <w:szCs w:val="21"/>
              </w:rPr>
              <w:t>“333</w:t>
            </w:r>
            <w:r w:rsidRPr="003E0C35">
              <w:rPr>
                <w:rFonts w:ascii="Times New Roman" w:eastAsia="仿宋_GB2312" w:hAnsi="Times New Roman" w:cs="Times New Roman"/>
                <w:szCs w:val="21"/>
              </w:rPr>
              <w:t>工程</w:t>
            </w: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培养对象、省</w:t>
            </w: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青蓝工程</w:t>
            </w: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学术带头人、省级教学名师等各类省级以上人才）</w:t>
            </w:r>
          </w:p>
          <w:p w:rsidR="003E0C35" w:rsidRPr="003E0C35" w:rsidRDefault="003E0C35" w:rsidP="003E0C35">
            <w:pPr>
              <w:spacing w:line="240" w:lineRule="exact"/>
              <w:ind w:leftChars="-8" w:left="-17" w:firstLineChars="8" w:firstLine="17"/>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2</w:t>
            </w:r>
            <w:r w:rsidRPr="003E0C35">
              <w:rPr>
                <w:rFonts w:ascii="Times New Roman" w:eastAsia="仿宋_GB2312" w:hAnsi="Times New Roman" w:cs="Times New Roman"/>
                <w:szCs w:val="21"/>
              </w:rPr>
              <w:t>）获得国家和省优秀教师的人数（含劳动模范、五一劳动奖章获得者等）</w:t>
            </w:r>
          </w:p>
          <w:p w:rsidR="003E0C35" w:rsidRPr="003E0C35" w:rsidRDefault="003E0C35" w:rsidP="003E0C35">
            <w:pPr>
              <w:spacing w:line="240" w:lineRule="exact"/>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3</w:t>
            </w:r>
            <w:r w:rsidRPr="003E0C35">
              <w:rPr>
                <w:rFonts w:ascii="Times New Roman" w:eastAsia="仿宋_GB2312" w:hAnsi="Times New Roman" w:cs="Times New Roman"/>
                <w:szCs w:val="21"/>
              </w:rPr>
              <w:t>）学院拥有的国家级、省级教学团队数</w:t>
            </w:r>
          </w:p>
          <w:p w:rsidR="003E0C35" w:rsidRPr="003E0C35" w:rsidRDefault="003E0C35" w:rsidP="003E0C35">
            <w:pPr>
              <w:spacing w:line="240" w:lineRule="exact"/>
              <w:rPr>
                <w:rFonts w:ascii="Times New Roman" w:eastAsia="仿宋_GB2312" w:hAnsi="Times New Roman" w:cs="Times New Roman"/>
                <w:szCs w:val="21"/>
              </w:rPr>
            </w:pPr>
          </w:p>
        </w:tc>
        <w:tc>
          <w:tcPr>
            <w:tcW w:w="3960" w:type="dxa"/>
            <w:vAlign w:val="center"/>
          </w:tcPr>
          <w:p w:rsidR="003E0C35" w:rsidRPr="003E0C35" w:rsidRDefault="003E0C35" w:rsidP="003E0C35">
            <w:pPr>
              <w:spacing w:line="240" w:lineRule="exact"/>
              <w:ind w:leftChars="-51" w:hangingChars="51" w:hanging="107"/>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近</w:t>
            </w:r>
            <w:r w:rsidRPr="003E0C35">
              <w:rPr>
                <w:rFonts w:ascii="Times New Roman" w:eastAsia="仿宋_GB2312" w:hAnsi="Times New Roman" w:cs="Times New Roman"/>
                <w:szCs w:val="21"/>
              </w:rPr>
              <w:t>3</w:t>
            </w:r>
            <w:r w:rsidRPr="003E0C35">
              <w:rPr>
                <w:rFonts w:ascii="Times New Roman" w:eastAsia="仿宋_GB2312" w:hAnsi="Times New Roman" w:cs="Times New Roman"/>
                <w:szCs w:val="21"/>
              </w:rPr>
              <w:t>年师德师风建设材料</w:t>
            </w:r>
          </w:p>
          <w:p w:rsidR="003E0C35" w:rsidRPr="003E0C35" w:rsidRDefault="003E0C35" w:rsidP="003E0C35">
            <w:pPr>
              <w:spacing w:line="240" w:lineRule="exact"/>
              <w:ind w:leftChars="-51" w:hangingChars="51" w:hanging="107"/>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近</w:t>
            </w:r>
            <w:r w:rsidRPr="003E0C35">
              <w:rPr>
                <w:rFonts w:ascii="Times New Roman" w:eastAsia="仿宋_GB2312" w:hAnsi="Times New Roman" w:cs="Times New Roman"/>
                <w:szCs w:val="21"/>
              </w:rPr>
              <w:t>3</w:t>
            </w:r>
            <w:r w:rsidRPr="003E0C35">
              <w:rPr>
                <w:rFonts w:ascii="Times New Roman" w:eastAsia="仿宋_GB2312" w:hAnsi="Times New Roman" w:cs="Times New Roman"/>
                <w:szCs w:val="21"/>
              </w:rPr>
              <w:t>年教学团队建设材料</w:t>
            </w:r>
          </w:p>
          <w:p w:rsidR="003E0C35" w:rsidRPr="003E0C35" w:rsidRDefault="003E0C35" w:rsidP="003E0C35">
            <w:pPr>
              <w:spacing w:line="240" w:lineRule="exact"/>
              <w:ind w:leftChars="-51" w:hangingChars="51" w:hanging="107"/>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高水平教师一览表</w:t>
            </w:r>
          </w:p>
          <w:p w:rsidR="003E0C35" w:rsidRPr="003E0C35" w:rsidRDefault="003E0C35" w:rsidP="003E0C35">
            <w:pPr>
              <w:tabs>
                <w:tab w:val="left" w:pos="900"/>
              </w:tabs>
              <w:spacing w:line="240" w:lineRule="exact"/>
              <w:ind w:leftChars="-51" w:hangingChars="51" w:hanging="107"/>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近</w:t>
            </w:r>
            <w:r w:rsidRPr="003E0C35">
              <w:rPr>
                <w:rFonts w:ascii="Times New Roman" w:eastAsia="仿宋_GB2312" w:hAnsi="Times New Roman" w:cs="Times New Roman"/>
                <w:szCs w:val="21"/>
              </w:rPr>
              <w:t>3</w:t>
            </w:r>
            <w:r w:rsidRPr="003E0C35">
              <w:rPr>
                <w:rFonts w:ascii="Times New Roman" w:eastAsia="仿宋_GB2312" w:hAnsi="Times New Roman" w:cs="Times New Roman"/>
                <w:szCs w:val="21"/>
              </w:rPr>
              <w:t>年教师承担市（厅）级以上科研项目一览表</w:t>
            </w:r>
          </w:p>
          <w:p w:rsidR="003E0C35" w:rsidRPr="003E0C35" w:rsidRDefault="003E0C35" w:rsidP="003E0C35">
            <w:pPr>
              <w:tabs>
                <w:tab w:val="left" w:pos="900"/>
              </w:tabs>
              <w:spacing w:line="240" w:lineRule="exact"/>
              <w:ind w:leftChars="-51" w:hangingChars="51" w:hanging="107"/>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近</w:t>
            </w:r>
            <w:r w:rsidRPr="003E0C35">
              <w:rPr>
                <w:rFonts w:ascii="Times New Roman" w:eastAsia="仿宋_GB2312" w:hAnsi="Times New Roman" w:cs="Times New Roman"/>
                <w:szCs w:val="21"/>
              </w:rPr>
              <w:t>3</w:t>
            </w:r>
            <w:r w:rsidRPr="003E0C35">
              <w:rPr>
                <w:rFonts w:ascii="Times New Roman" w:eastAsia="仿宋_GB2312" w:hAnsi="Times New Roman" w:cs="Times New Roman"/>
                <w:szCs w:val="21"/>
              </w:rPr>
              <w:t>年教师获得市（厅）级以上教学与科研成果奖项一览表</w:t>
            </w:r>
          </w:p>
          <w:p w:rsidR="003E0C35" w:rsidRPr="003E0C35" w:rsidRDefault="003E0C35" w:rsidP="003E0C35">
            <w:pPr>
              <w:tabs>
                <w:tab w:val="left" w:pos="312"/>
              </w:tabs>
              <w:spacing w:line="240" w:lineRule="exact"/>
              <w:ind w:leftChars="-51" w:hangingChars="51" w:hanging="107"/>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近</w:t>
            </w:r>
            <w:r w:rsidRPr="003E0C35">
              <w:rPr>
                <w:rFonts w:ascii="Times New Roman" w:eastAsia="仿宋_GB2312" w:hAnsi="Times New Roman" w:cs="Times New Roman"/>
                <w:szCs w:val="21"/>
              </w:rPr>
              <w:t>3</w:t>
            </w:r>
            <w:r w:rsidRPr="003E0C35">
              <w:rPr>
                <w:rFonts w:ascii="Times New Roman" w:eastAsia="仿宋_GB2312" w:hAnsi="Times New Roman" w:cs="Times New Roman"/>
                <w:szCs w:val="21"/>
              </w:rPr>
              <w:t>年教师公开发表科研论文、获得专利、出版专著一览表</w:t>
            </w:r>
          </w:p>
          <w:p w:rsidR="003E0C35" w:rsidRPr="003E0C35" w:rsidRDefault="003E0C35" w:rsidP="003E0C35">
            <w:pPr>
              <w:tabs>
                <w:tab w:val="left" w:pos="900"/>
              </w:tabs>
              <w:spacing w:line="240" w:lineRule="exact"/>
              <w:ind w:leftChars="-51" w:hangingChars="51" w:hanging="107"/>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近</w:t>
            </w:r>
            <w:r w:rsidRPr="003E0C35">
              <w:rPr>
                <w:rFonts w:ascii="Times New Roman" w:eastAsia="仿宋_GB2312" w:hAnsi="Times New Roman" w:cs="Times New Roman"/>
                <w:szCs w:val="21"/>
              </w:rPr>
              <w:t>3</w:t>
            </w:r>
            <w:r w:rsidRPr="003E0C35">
              <w:rPr>
                <w:rFonts w:ascii="Times New Roman" w:eastAsia="仿宋_GB2312" w:hAnsi="Times New Roman" w:cs="Times New Roman"/>
                <w:szCs w:val="21"/>
              </w:rPr>
              <w:t>年教师教学竞赛获奖情况一览表</w:t>
            </w:r>
          </w:p>
          <w:p w:rsidR="003E0C35" w:rsidRPr="003E0C35" w:rsidRDefault="003E0C35" w:rsidP="003E0C35">
            <w:pPr>
              <w:spacing w:line="240" w:lineRule="exact"/>
              <w:ind w:leftChars="-51" w:hangingChars="51" w:hanging="107"/>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近</w:t>
            </w:r>
            <w:r w:rsidRPr="003E0C35">
              <w:rPr>
                <w:rFonts w:ascii="Times New Roman" w:eastAsia="仿宋_GB2312" w:hAnsi="Times New Roman" w:cs="Times New Roman"/>
                <w:szCs w:val="21"/>
              </w:rPr>
              <w:t>3</w:t>
            </w:r>
            <w:r w:rsidRPr="003E0C35">
              <w:rPr>
                <w:rFonts w:ascii="Times New Roman" w:eastAsia="仿宋_GB2312" w:hAnsi="Times New Roman" w:cs="Times New Roman"/>
                <w:szCs w:val="21"/>
              </w:rPr>
              <w:t>年教师教书育人典型事迹材料</w:t>
            </w:r>
          </w:p>
        </w:tc>
      </w:tr>
      <w:tr w:rsidR="003E0C35" w:rsidRPr="003E0C35" w:rsidTr="00142129">
        <w:trPr>
          <w:cantSplit/>
          <w:trHeight w:val="2760"/>
          <w:jc w:val="center"/>
        </w:trPr>
        <w:tc>
          <w:tcPr>
            <w:tcW w:w="1651" w:type="dxa"/>
            <w:vMerge/>
            <w:vAlign w:val="center"/>
          </w:tcPr>
          <w:p w:rsidR="003E0C35" w:rsidRPr="003E0C35" w:rsidRDefault="003E0C35" w:rsidP="003E0C35">
            <w:pPr>
              <w:spacing w:line="220" w:lineRule="exact"/>
              <w:jc w:val="center"/>
              <w:rPr>
                <w:rFonts w:ascii="Times New Roman" w:eastAsia="仿宋_GB2312" w:hAnsi="Times New Roman" w:cs="Times New Roman"/>
                <w:szCs w:val="21"/>
              </w:rPr>
            </w:pPr>
          </w:p>
        </w:tc>
        <w:tc>
          <w:tcPr>
            <w:tcW w:w="1620" w:type="dxa"/>
            <w:vAlign w:val="center"/>
          </w:tcPr>
          <w:p w:rsidR="003E0C35" w:rsidRPr="003E0C35" w:rsidRDefault="003E0C35" w:rsidP="003E0C35">
            <w:pPr>
              <w:rPr>
                <w:rFonts w:ascii="Times New Roman" w:eastAsia="仿宋_GB2312" w:hAnsi="Times New Roman" w:cs="Times New Roman"/>
                <w:szCs w:val="21"/>
              </w:rPr>
            </w:pPr>
            <w:r w:rsidRPr="003E0C35">
              <w:rPr>
                <w:rFonts w:ascii="Times New Roman" w:eastAsia="仿宋_GB2312" w:hAnsi="Times New Roman" w:cs="Times New Roman"/>
                <w:szCs w:val="21"/>
              </w:rPr>
              <w:t>2.3</w:t>
            </w:r>
            <w:r w:rsidRPr="003E0C35">
              <w:rPr>
                <w:rFonts w:ascii="Times New Roman" w:eastAsia="仿宋_GB2312" w:hAnsi="Times New Roman" w:cs="Times New Roman"/>
                <w:szCs w:val="21"/>
              </w:rPr>
              <w:t>教师教学投入</w:t>
            </w:r>
          </w:p>
        </w:tc>
        <w:tc>
          <w:tcPr>
            <w:tcW w:w="3510" w:type="dxa"/>
            <w:vAlign w:val="center"/>
          </w:tcPr>
          <w:p w:rsidR="003E0C35" w:rsidRPr="003E0C35" w:rsidRDefault="003E0C35" w:rsidP="003E0C35">
            <w:pPr>
              <w:spacing w:line="240" w:lineRule="exact"/>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1</w:t>
            </w:r>
            <w:r w:rsidRPr="003E0C35">
              <w:rPr>
                <w:rFonts w:ascii="Times New Roman" w:eastAsia="仿宋_GB2312" w:hAnsi="Times New Roman" w:cs="Times New Roman"/>
                <w:szCs w:val="21"/>
              </w:rPr>
              <w:t>）教授、副教授为本科生上课情况</w:t>
            </w:r>
          </w:p>
          <w:p w:rsidR="003E0C35" w:rsidRPr="003E0C35" w:rsidRDefault="003E0C35" w:rsidP="003E0C35">
            <w:pPr>
              <w:spacing w:line="240" w:lineRule="exact"/>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2</w:t>
            </w:r>
            <w:r w:rsidRPr="003E0C35">
              <w:rPr>
                <w:rFonts w:ascii="Times New Roman" w:eastAsia="仿宋_GB2312" w:hAnsi="Times New Roman" w:cs="Times New Roman"/>
                <w:szCs w:val="21"/>
              </w:rPr>
              <w:t>）教师开展教学研究、参与教学改革与建设情况</w:t>
            </w:r>
          </w:p>
        </w:tc>
        <w:tc>
          <w:tcPr>
            <w:tcW w:w="3510" w:type="dxa"/>
            <w:vAlign w:val="center"/>
          </w:tcPr>
          <w:p w:rsidR="003E0C35" w:rsidRPr="003E0C35" w:rsidRDefault="003E0C35" w:rsidP="003E0C35">
            <w:pPr>
              <w:spacing w:line="240" w:lineRule="exact"/>
              <w:ind w:leftChars="-8" w:left="-17"/>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1</w:t>
            </w:r>
            <w:r w:rsidRPr="003E0C35">
              <w:rPr>
                <w:rFonts w:ascii="Times New Roman" w:eastAsia="仿宋_GB2312" w:hAnsi="Times New Roman" w:cs="Times New Roman"/>
                <w:szCs w:val="21"/>
              </w:rPr>
              <w:t>）主讲本科课</w:t>
            </w:r>
            <w:smartTag w:uri="urn:schemas-microsoft-com:office:smarttags" w:element="PersonName">
              <w:smartTagPr>
                <w:attr w:name="ProductID" w:val="程的"/>
              </w:smartTagPr>
              <w:r w:rsidRPr="003E0C35">
                <w:rPr>
                  <w:rFonts w:ascii="Times New Roman" w:eastAsia="仿宋_GB2312" w:hAnsi="Times New Roman" w:cs="Times New Roman"/>
                  <w:szCs w:val="21"/>
                </w:rPr>
                <w:t>程的</w:t>
              </w:r>
            </w:smartTag>
            <w:r w:rsidRPr="003E0C35">
              <w:rPr>
                <w:rFonts w:ascii="Times New Roman" w:eastAsia="仿宋_GB2312" w:hAnsi="Times New Roman" w:cs="Times New Roman"/>
                <w:szCs w:val="21"/>
              </w:rPr>
              <w:t>教授、副教授分</w:t>
            </w:r>
            <w:smartTag w:uri="urn:schemas-microsoft-com:office:smarttags" w:element="PersonName">
              <w:smartTagPr>
                <w:attr w:name="ProductID" w:val="别占"/>
              </w:smartTagPr>
              <w:r w:rsidRPr="003E0C35">
                <w:rPr>
                  <w:rFonts w:ascii="Times New Roman" w:eastAsia="仿宋_GB2312" w:hAnsi="Times New Roman" w:cs="Times New Roman"/>
                  <w:szCs w:val="21"/>
                </w:rPr>
                <w:t>别占</w:t>
              </w:r>
            </w:smartTag>
            <w:r w:rsidRPr="003E0C35">
              <w:rPr>
                <w:rFonts w:ascii="Times New Roman" w:eastAsia="仿宋_GB2312" w:hAnsi="Times New Roman" w:cs="Times New Roman"/>
                <w:szCs w:val="21"/>
              </w:rPr>
              <w:t>教授、副教授总数的比例</w:t>
            </w:r>
          </w:p>
          <w:p w:rsidR="003E0C35" w:rsidRPr="003E0C35" w:rsidRDefault="003E0C35" w:rsidP="003E0C35">
            <w:pPr>
              <w:spacing w:line="240" w:lineRule="exact"/>
              <w:ind w:leftChars="-8" w:hangingChars="8" w:hanging="17"/>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2</w:t>
            </w:r>
            <w:r w:rsidRPr="003E0C35">
              <w:rPr>
                <w:rFonts w:ascii="Times New Roman" w:eastAsia="仿宋_GB2312" w:hAnsi="Times New Roman" w:cs="Times New Roman"/>
                <w:szCs w:val="21"/>
              </w:rPr>
              <w:t>）教授、副教授讲授本科课程占总课程数的比例</w:t>
            </w:r>
          </w:p>
          <w:p w:rsidR="003E0C35" w:rsidRPr="003E0C35" w:rsidRDefault="003E0C35" w:rsidP="003E0C35">
            <w:pPr>
              <w:spacing w:line="240" w:lineRule="exact"/>
              <w:ind w:leftChars="-8" w:hangingChars="8" w:hanging="17"/>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3</w:t>
            </w:r>
            <w:r w:rsidRPr="003E0C35">
              <w:rPr>
                <w:rFonts w:ascii="Times New Roman" w:eastAsia="仿宋_GB2312" w:hAnsi="Times New Roman" w:cs="Times New Roman"/>
                <w:szCs w:val="21"/>
              </w:rPr>
              <w:t>）承担校级以上教改项目的教师比例</w:t>
            </w:r>
          </w:p>
          <w:p w:rsidR="003E0C35" w:rsidRPr="003E0C35" w:rsidRDefault="003E0C35" w:rsidP="003E0C35">
            <w:pPr>
              <w:spacing w:line="240" w:lineRule="exact"/>
              <w:ind w:leftChars="-8" w:hangingChars="8" w:hanging="17"/>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4</w:t>
            </w:r>
            <w:r w:rsidRPr="003E0C35">
              <w:rPr>
                <w:rFonts w:ascii="Times New Roman" w:eastAsia="仿宋_GB2312" w:hAnsi="Times New Roman" w:cs="Times New Roman"/>
                <w:szCs w:val="21"/>
              </w:rPr>
              <w:t>）教师发表教学研究论文数</w:t>
            </w:r>
          </w:p>
        </w:tc>
        <w:tc>
          <w:tcPr>
            <w:tcW w:w="3960" w:type="dxa"/>
            <w:vAlign w:val="center"/>
          </w:tcPr>
          <w:p w:rsidR="003E0C35" w:rsidRPr="003E0C35" w:rsidRDefault="003E0C35" w:rsidP="003E0C35">
            <w:pPr>
              <w:tabs>
                <w:tab w:val="left" w:pos="900"/>
              </w:tabs>
              <w:spacing w:line="240" w:lineRule="exact"/>
              <w:ind w:leftChars="-50" w:left="73" w:hangingChars="85" w:hanging="178"/>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近</w:t>
            </w:r>
            <w:r w:rsidRPr="003E0C35">
              <w:rPr>
                <w:rFonts w:ascii="Times New Roman" w:eastAsia="仿宋_GB2312" w:hAnsi="Times New Roman" w:cs="Times New Roman"/>
                <w:szCs w:val="21"/>
              </w:rPr>
              <w:t>3</w:t>
            </w:r>
            <w:r w:rsidRPr="003E0C35">
              <w:rPr>
                <w:rFonts w:ascii="Times New Roman" w:eastAsia="仿宋_GB2312" w:hAnsi="Times New Roman" w:cs="Times New Roman"/>
                <w:szCs w:val="21"/>
              </w:rPr>
              <w:t>年教授、副教授为本科生上课情况一览表</w:t>
            </w:r>
          </w:p>
          <w:p w:rsidR="003E0C35" w:rsidRPr="003E0C35" w:rsidRDefault="003E0C35" w:rsidP="003E0C35">
            <w:pPr>
              <w:tabs>
                <w:tab w:val="left" w:pos="900"/>
              </w:tabs>
              <w:spacing w:line="240" w:lineRule="exact"/>
              <w:ind w:leftChars="-50" w:left="73" w:hangingChars="85" w:hanging="178"/>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系（教研室）教研活动情况统计及记录</w:t>
            </w:r>
          </w:p>
          <w:p w:rsidR="003E0C35" w:rsidRPr="003E0C35" w:rsidRDefault="003E0C35" w:rsidP="003E0C35">
            <w:pPr>
              <w:spacing w:line="240" w:lineRule="exact"/>
              <w:ind w:leftChars="-50" w:left="73" w:hangingChars="85" w:hanging="178"/>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近</w:t>
            </w:r>
            <w:r w:rsidRPr="003E0C35">
              <w:rPr>
                <w:rFonts w:ascii="Times New Roman" w:eastAsia="仿宋_GB2312" w:hAnsi="Times New Roman" w:cs="Times New Roman"/>
                <w:szCs w:val="21"/>
              </w:rPr>
              <w:t>3</w:t>
            </w:r>
            <w:r w:rsidRPr="003E0C35">
              <w:rPr>
                <w:rFonts w:ascii="Times New Roman" w:eastAsia="仿宋_GB2312" w:hAnsi="Times New Roman" w:cs="Times New Roman"/>
                <w:szCs w:val="21"/>
              </w:rPr>
              <w:t>年教师承担校级以上教改项目一览表</w:t>
            </w:r>
          </w:p>
          <w:p w:rsidR="003E0C35" w:rsidRPr="003E0C35" w:rsidRDefault="003E0C35" w:rsidP="003E0C35">
            <w:pPr>
              <w:spacing w:line="240" w:lineRule="exact"/>
              <w:ind w:leftChars="-50" w:left="73" w:hangingChars="85" w:hanging="178"/>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近</w:t>
            </w:r>
            <w:r w:rsidRPr="003E0C35">
              <w:rPr>
                <w:rFonts w:ascii="Times New Roman" w:eastAsia="仿宋_GB2312" w:hAnsi="Times New Roman" w:cs="Times New Roman"/>
                <w:szCs w:val="21"/>
              </w:rPr>
              <w:t>3</w:t>
            </w:r>
            <w:r w:rsidRPr="003E0C35">
              <w:rPr>
                <w:rFonts w:ascii="Times New Roman" w:eastAsia="仿宋_GB2312" w:hAnsi="Times New Roman" w:cs="Times New Roman"/>
                <w:szCs w:val="21"/>
              </w:rPr>
              <w:t>年教师公开发表教学研究论文一览表</w:t>
            </w:r>
          </w:p>
          <w:p w:rsidR="003E0C35" w:rsidRPr="003E0C35" w:rsidRDefault="003E0C35" w:rsidP="003E0C35">
            <w:pPr>
              <w:spacing w:line="240" w:lineRule="exact"/>
              <w:ind w:leftChars="-50" w:left="73" w:hangingChars="85" w:hanging="178"/>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教师将科研成果引入本科教学情况总结</w:t>
            </w:r>
          </w:p>
          <w:p w:rsidR="003E0C35" w:rsidRPr="003E0C35" w:rsidRDefault="003E0C35" w:rsidP="003E0C35">
            <w:pPr>
              <w:spacing w:line="240" w:lineRule="exact"/>
              <w:ind w:leftChars="-50" w:left="73" w:hangingChars="85" w:hanging="178"/>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本科生参与教师科研情况</w:t>
            </w:r>
          </w:p>
          <w:p w:rsidR="003E0C35" w:rsidRPr="003E0C35" w:rsidRDefault="003E0C35" w:rsidP="003E0C35">
            <w:pPr>
              <w:tabs>
                <w:tab w:val="left" w:pos="312"/>
              </w:tabs>
              <w:spacing w:line="240" w:lineRule="exact"/>
              <w:ind w:leftChars="-50" w:left="73" w:hangingChars="85" w:hanging="178"/>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近</w:t>
            </w:r>
            <w:r w:rsidRPr="003E0C35">
              <w:rPr>
                <w:rFonts w:ascii="Times New Roman" w:eastAsia="仿宋_GB2312" w:hAnsi="Times New Roman" w:cs="Times New Roman"/>
                <w:szCs w:val="21"/>
              </w:rPr>
              <w:t>3</w:t>
            </w:r>
            <w:r w:rsidRPr="003E0C35">
              <w:rPr>
                <w:rFonts w:ascii="Times New Roman" w:eastAsia="仿宋_GB2312" w:hAnsi="Times New Roman" w:cs="Times New Roman"/>
                <w:szCs w:val="21"/>
              </w:rPr>
              <w:t>年教师参与教学改革以及专业、课程及教材等教学基本建设情况材料</w:t>
            </w:r>
          </w:p>
        </w:tc>
      </w:tr>
      <w:tr w:rsidR="003E0C35" w:rsidRPr="003E0C35" w:rsidTr="00142129">
        <w:trPr>
          <w:cantSplit/>
          <w:trHeight w:val="2187"/>
          <w:jc w:val="center"/>
        </w:trPr>
        <w:tc>
          <w:tcPr>
            <w:tcW w:w="1651" w:type="dxa"/>
            <w:vMerge/>
            <w:vAlign w:val="center"/>
          </w:tcPr>
          <w:p w:rsidR="003E0C35" w:rsidRPr="003E0C35" w:rsidRDefault="003E0C35" w:rsidP="003E0C35">
            <w:pPr>
              <w:spacing w:line="220" w:lineRule="exact"/>
              <w:jc w:val="center"/>
              <w:rPr>
                <w:rFonts w:ascii="Times New Roman" w:eastAsia="仿宋_GB2312" w:hAnsi="Times New Roman" w:cs="Times New Roman"/>
                <w:szCs w:val="21"/>
              </w:rPr>
            </w:pPr>
          </w:p>
        </w:tc>
        <w:tc>
          <w:tcPr>
            <w:tcW w:w="1620" w:type="dxa"/>
            <w:vAlign w:val="center"/>
          </w:tcPr>
          <w:p w:rsidR="003E0C35" w:rsidRPr="003E0C35" w:rsidRDefault="003E0C35" w:rsidP="003E0C35">
            <w:pPr>
              <w:spacing w:line="240" w:lineRule="exact"/>
              <w:rPr>
                <w:rFonts w:ascii="Times New Roman" w:eastAsia="仿宋_GB2312" w:hAnsi="Times New Roman" w:cs="Times New Roman"/>
                <w:szCs w:val="21"/>
              </w:rPr>
            </w:pPr>
            <w:r w:rsidRPr="003E0C35">
              <w:rPr>
                <w:rFonts w:ascii="Times New Roman" w:eastAsia="仿宋_GB2312" w:hAnsi="Times New Roman" w:cs="Times New Roman"/>
                <w:szCs w:val="21"/>
              </w:rPr>
              <w:t>2.4</w:t>
            </w:r>
            <w:r w:rsidRPr="003E0C35">
              <w:rPr>
                <w:rFonts w:ascii="Times New Roman" w:eastAsia="仿宋_GB2312" w:hAnsi="Times New Roman" w:cs="Times New Roman"/>
                <w:szCs w:val="21"/>
              </w:rPr>
              <w:t>教师发展与服务</w:t>
            </w:r>
          </w:p>
        </w:tc>
        <w:tc>
          <w:tcPr>
            <w:tcW w:w="3510" w:type="dxa"/>
            <w:vAlign w:val="center"/>
          </w:tcPr>
          <w:p w:rsidR="003E0C35" w:rsidRPr="003E0C35" w:rsidRDefault="003E0C35" w:rsidP="003E0C35">
            <w:pPr>
              <w:spacing w:line="240" w:lineRule="exact"/>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1</w:t>
            </w:r>
            <w:r w:rsidRPr="003E0C35">
              <w:rPr>
                <w:rFonts w:ascii="Times New Roman" w:eastAsia="仿宋_GB2312" w:hAnsi="Times New Roman" w:cs="Times New Roman"/>
                <w:szCs w:val="21"/>
              </w:rPr>
              <w:t>）提升教师教学能力和服务专业发展的政策措施</w:t>
            </w:r>
          </w:p>
          <w:p w:rsidR="003E0C35" w:rsidRPr="003E0C35" w:rsidRDefault="003E0C35" w:rsidP="003E0C35">
            <w:pPr>
              <w:spacing w:line="240" w:lineRule="exact"/>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2</w:t>
            </w:r>
            <w:r w:rsidRPr="003E0C35">
              <w:rPr>
                <w:rFonts w:ascii="Times New Roman" w:eastAsia="仿宋_GB2312" w:hAnsi="Times New Roman" w:cs="Times New Roman"/>
                <w:szCs w:val="21"/>
              </w:rPr>
              <w:t>）教师对专业发展与服务的评价</w:t>
            </w:r>
          </w:p>
        </w:tc>
        <w:tc>
          <w:tcPr>
            <w:tcW w:w="3510" w:type="dxa"/>
            <w:vAlign w:val="center"/>
          </w:tcPr>
          <w:p w:rsidR="003E0C35" w:rsidRPr="003E0C35" w:rsidRDefault="003E0C35" w:rsidP="003E0C35">
            <w:pPr>
              <w:spacing w:line="240" w:lineRule="exact"/>
              <w:ind w:leftChars="-8" w:left="-17" w:firstLineChars="8" w:firstLine="17"/>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1</w:t>
            </w:r>
            <w:r w:rsidRPr="003E0C35">
              <w:rPr>
                <w:rFonts w:ascii="Times New Roman" w:eastAsia="仿宋_GB2312" w:hAnsi="Times New Roman" w:cs="Times New Roman"/>
                <w:szCs w:val="21"/>
              </w:rPr>
              <w:t>）教师每年外出学习、开会的次数，境内次数，境外次数</w:t>
            </w:r>
          </w:p>
          <w:p w:rsidR="003E0C35" w:rsidRPr="003E0C35" w:rsidRDefault="003E0C35" w:rsidP="003E0C35">
            <w:pPr>
              <w:spacing w:line="240" w:lineRule="exact"/>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2</w:t>
            </w:r>
            <w:r w:rsidRPr="003E0C35">
              <w:rPr>
                <w:rFonts w:ascii="Times New Roman" w:eastAsia="仿宋_GB2312" w:hAnsi="Times New Roman" w:cs="Times New Roman"/>
                <w:szCs w:val="21"/>
              </w:rPr>
              <w:t>）教师在职攻读博士、硕士学位的人数</w:t>
            </w:r>
          </w:p>
        </w:tc>
        <w:tc>
          <w:tcPr>
            <w:tcW w:w="3960" w:type="dxa"/>
            <w:vAlign w:val="center"/>
          </w:tcPr>
          <w:p w:rsidR="003E0C35" w:rsidRPr="003E0C35" w:rsidRDefault="003E0C35" w:rsidP="003E0C35">
            <w:pPr>
              <w:spacing w:line="240" w:lineRule="exact"/>
              <w:ind w:leftChars="-50" w:left="73" w:hangingChars="85" w:hanging="178"/>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学院促进教师尤其是青年教师专业发展与成长（如鼓励教师进修、提升学历及国内外学术交流等）的制度措施及成效材料</w:t>
            </w:r>
          </w:p>
          <w:p w:rsidR="003E0C35" w:rsidRPr="003E0C35" w:rsidRDefault="003E0C35" w:rsidP="003E0C35">
            <w:pPr>
              <w:spacing w:line="240" w:lineRule="exact"/>
              <w:ind w:leftChars="-50" w:left="73" w:hangingChars="85" w:hanging="178"/>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近</w:t>
            </w:r>
            <w:r w:rsidRPr="003E0C35">
              <w:rPr>
                <w:rFonts w:ascii="Times New Roman" w:eastAsia="仿宋_GB2312" w:hAnsi="Times New Roman" w:cs="Times New Roman"/>
                <w:szCs w:val="21"/>
              </w:rPr>
              <w:t>3</w:t>
            </w:r>
            <w:r w:rsidRPr="003E0C35">
              <w:rPr>
                <w:rFonts w:ascii="Times New Roman" w:eastAsia="仿宋_GB2312" w:hAnsi="Times New Roman" w:cs="Times New Roman"/>
                <w:szCs w:val="21"/>
              </w:rPr>
              <w:t>年教师</w:t>
            </w:r>
            <w:r w:rsidRPr="003E0C35">
              <w:rPr>
                <w:rFonts w:ascii="Times New Roman" w:eastAsia="仿宋_GB2312" w:hAnsi="Times New Roman" w:cs="Times New Roman" w:hint="eastAsia"/>
                <w:szCs w:val="21"/>
              </w:rPr>
              <w:t>培训</w:t>
            </w:r>
            <w:r w:rsidRPr="003E0C35">
              <w:rPr>
                <w:rFonts w:ascii="Times New Roman" w:eastAsia="仿宋_GB2312" w:hAnsi="Times New Roman" w:cs="Times New Roman"/>
                <w:szCs w:val="21"/>
              </w:rPr>
              <w:t>进修、</w:t>
            </w:r>
            <w:r w:rsidRPr="003E0C35">
              <w:rPr>
                <w:rFonts w:ascii="Times New Roman" w:eastAsia="仿宋_GB2312" w:hAnsi="Times New Roman" w:cs="Times New Roman" w:hint="eastAsia"/>
                <w:szCs w:val="21"/>
              </w:rPr>
              <w:t>交流</w:t>
            </w:r>
            <w:r w:rsidRPr="003E0C35">
              <w:rPr>
                <w:rFonts w:ascii="Times New Roman" w:eastAsia="仿宋_GB2312" w:hAnsi="Times New Roman" w:cs="Times New Roman"/>
                <w:szCs w:val="21"/>
              </w:rPr>
              <w:t>情况一览表</w:t>
            </w:r>
          </w:p>
          <w:p w:rsidR="003E0C35" w:rsidRPr="003E0C35" w:rsidRDefault="003E0C35" w:rsidP="003E0C35">
            <w:pPr>
              <w:spacing w:line="240" w:lineRule="exact"/>
              <w:ind w:leftChars="-50" w:left="73" w:hangingChars="85" w:hanging="178"/>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近</w:t>
            </w:r>
            <w:r w:rsidRPr="003E0C35">
              <w:rPr>
                <w:rFonts w:ascii="Times New Roman" w:eastAsia="仿宋_GB2312" w:hAnsi="Times New Roman" w:cs="Times New Roman"/>
                <w:szCs w:val="21"/>
              </w:rPr>
              <w:t>3</w:t>
            </w:r>
            <w:r w:rsidRPr="003E0C35">
              <w:rPr>
                <w:rFonts w:ascii="Times New Roman" w:eastAsia="仿宋_GB2312" w:hAnsi="Times New Roman" w:cs="Times New Roman"/>
                <w:szCs w:val="21"/>
              </w:rPr>
              <w:t>年教师参加学术会议情况一览表</w:t>
            </w:r>
          </w:p>
          <w:p w:rsidR="003E0C35" w:rsidRPr="003E0C35" w:rsidRDefault="003E0C35" w:rsidP="003E0C35">
            <w:pPr>
              <w:spacing w:line="240" w:lineRule="exact"/>
              <w:ind w:leftChars="-50" w:left="73" w:hangingChars="85" w:hanging="178"/>
              <w:rPr>
                <w:rFonts w:ascii="Times New Roman" w:eastAsia="仿宋_GB2312" w:hAnsi="Times New Roman" w:cs="Times New Roman"/>
                <w:szCs w:val="21"/>
              </w:rPr>
            </w:pPr>
            <w:r w:rsidRPr="003E0C35">
              <w:rPr>
                <w:rFonts w:ascii="Times New Roman" w:eastAsia="仿宋_GB2312" w:hAnsi="Times New Roman" w:cs="Times New Roman"/>
                <w:szCs w:val="24"/>
              </w:rPr>
              <w:t>·</w:t>
            </w:r>
            <w:r w:rsidRPr="003E0C35">
              <w:rPr>
                <w:rFonts w:ascii="Times New Roman" w:eastAsia="仿宋_GB2312" w:hAnsi="Times New Roman" w:cs="Times New Roman"/>
                <w:szCs w:val="24"/>
              </w:rPr>
              <w:t>近</w:t>
            </w:r>
            <w:r w:rsidRPr="003E0C35">
              <w:rPr>
                <w:rFonts w:ascii="Times New Roman" w:eastAsia="仿宋_GB2312" w:hAnsi="Times New Roman" w:cs="Times New Roman"/>
                <w:szCs w:val="24"/>
              </w:rPr>
              <w:t>3</w:t>
            </w:r>
            <w:r w:rsidRPr="003E0C35">
              <w:rPr>
                <w:rFonts w:ascii="Times New Roman" w:eastAsia="仿宋_GB2312" w:hAnsi="Times New Roman" w:cs="Times New Roman"/>
                <w:szCs w:val="24"/>
              </w:rPr>
              <w:t>年教师参加教学会议情况一览表</w:t>
            </w:r>
          </w:p>
        </w:tc>
      </w:tr>
      <w:tr w:rsidR="003E0C35" w:rsidRPr="003E0C35" w:rsidTr="00142129">
        <w:trPr>
          <w:cantSplit/>
          <w:trHeight w:val="3430"/>
          <w:jc w:val="center"/>
        </w:trPr>
        <w:tc>
          <w:tcPr>
            <w:tcW w:w="1651" w:type="dxa"/>
            <w:vMerge w:val="restart"/>
            <w:vAlign w:val="center"/>
          </w:tcPr>
          <w:p w:rsidR="003E0C35" w:rsidRPr="003E0C35" w:rsidRDefault="003E0C35" w:rsidP="003E0C35">
            <w:pPr>
              <w:spacing w:after="120" w:line="220" w:lineRule="exact"/>
              <w:jc w:val="left"/>
              <w:rPr>
                <w:rFonts w:ascii="Times New Roman" w:eastAsia="仿宋_GB2312" w:hAnsi="Times New Roman" w:cs="Times New Roman"/>
                <w:szCs w:val="21"/>
              </w:rPr>
            </w:pPr>
            <w:r w:rsidRPr="003E0C35">
              <w:rPr>
                <w:rFonts w:ascii="Times New Roman" w:eastAsia="仿宋_GB2312" w:hAnsi="Times New Roman" w:cs="Times New Roman"/>
                <w:szCs w:val="24"/>
              </w:rPr>
              <w:t>3.</w:t>
            </w:r>
            <w:r w:rsidRPr="003E0C35">
              <w:rPr>
                <w:rFonts w:ascii="Times New Roman" w:eastAsia="仿宋_GB2312" w:hAnsi="Times New Roman" w:cs="Times New Roman"/>
                <w:szCs w:val="24"/>
              </w:rPr>
              <w:t>教学资源</w:t>
            </w:r>
          </w:p>
        </w:tc>
        <w:tc>
          <w:tcPr>
            <w:tcW w:w="1620" w:type="dxa"/>
            <w:vAlign w:val="center"/>
          </w:tcPr>
          <w:p w:rsidR="003E0C35" w:rsidRPr="003E0C35" w:rsidRDefault="003E0C35" w:rsidP="003E0C35">
            <w:pPr>
              <w:spacing w:line="240" w:lineRule="exact"/>
              <w:rPr>
                <w:rFonts w:ascii="Times New Roman" w:eastAsia="仿宋_GB2312" w:hAnsi="Times New Roman" w:cs="Times New Roman"/>
                <w:szCs w:val="21"/>
              </w:rPr>
            </w:pPr>
            <w:r w:rsidRPr="003E0C35">
              <w:rPr>
                <w:rFonts w:ascii="Times New Roman" w:eastAsia="仿宋_GB2312" w:hAnsi="Times New Roman" w:cs="Times New Roman"/>
                <w:szCs w:val="21"/>
              </w:rPr>
              <w:t>3.1</w:t>
            </w:r>
            <w:r w:rsidRPr="003E0C35">
              <w:rPr>
                <w:rFonts w:ascii="Times New Roman" w:eastAsia="仿宋_GB2312" w:hAnsi="Times New Roman" w:cs="Times New Roman"/>
                <w:szCs w:val="21"/>
              </w:rPr>
              <w:t>教学设施</w:t>
            </w:r>
          </w:p>
        </w:tc>
        <w:tc>
          <w:tcPr>
            <w:tcW w:w="3510" w:type="dxa"/>
            <w:vAlign w:val="center"/>
          </w:tcPr>
          <w:p w:rsidR="003E0C35" w:rsidRPr="003E0C35" w:rsidRDefault="003E0C35" w:rsidP="003E0C35">
            <w:pPr>
              <w:spacing w:line="240" w:lineRule="exact"/>
              <w:rPr>
                <w:rFonts w:ascii="Times New Roman" w:eastAsia="仿宋_GB2312" w:hAnsi="Times New Roman" w:cs="Times New Roman"/>
                <w:szCs w:val="21"/>
              </w:rPr>
            </w:pPr>
            <w:r w:rsidRPr="003E0C35">
              <w:rPr>
                <w:rFonts w:ascii="Times New Roman" w:eastAsia="仿宋_GB2312" w:hAnsi="Times New Roman" w:cs="Times New Roman"/>
                <w:szCs w:val="21"/>
              </w:rPr>
              <w:t>(1)</w:t>
            </w:r>
            <w:r w:rsidRPr="003E0C35">
              <w:rPr>
                <w:rFonts w:ascii="Times New Roman" w:eastAsia="仿宋_GB2312" w:hAnsi="Times New Roman" w:cs="Times New Roman"/>
                <w:szCs w:val="21"/>
              </w:rPr>
              <w:t>教学设施满足教学需要情况</w:t>
            </w:r>
            <w:r w:rsidRPr="003E0C35">
              <w:rPr>
                <w:rFonts w:ascii="Times New Roman" w:eastAsia="仿宋_GB2312" w:hAnsi="Times New Roman" w:cs="Times New Roman"/>
                <w:szCs w:val="21"/>
              </w:rPr>
              <w:t xml:space="preserve"> </w:t>
            </w:r>
          </w:p>
          <w:p w:rsidR="003E0C35" w:rsidRPr="003E0C35" w:rsidRDefault="003E0C35" w:rsidP="003E0C35">
            <w:pPr>
              <w:spacing w:line="240" w:lineRule="exact"/>
              <w:rPr>
                <w:rFonts w:ascii="Times New Roman" w:eastAsia="仿宋_GB2312" w:hAnsi="Times New Roman" w:cs="Times New Roman"/>
                <w:szCs w:val="21"/>
              </w:rPr>
            </w:pPr>
            <w:r w:rsidRPr="003E0C35">
              <w:rPr>
                <w:rFonts w:ascii="Times New Roman" w:eastAsia="仿宋_GB2312" w:hAnsi="Times New Roman" w:cs="Times New Roman"/>
                <w:szCs w:val="21"/>
              </w:rPr>
              <w:t>(2)</w:t>
            </w:r>
            <w:r w:rsidRPr="003E0C35">
              <w:rPr>
                <w:rFonts w:ascii="Times New Roman" w:eastAsia="仿宋_GB2312" w:hAnsi="Times New Roman" w:cs="Times New Roman"/>
                <w:szCs w:val="21"/>
              </w:rPr>
              <w:t>教学科研设施的开放程度及利用情况</w:t>
            </w:r>
          </w:p>
          <w:p w:rsidR="003E0C35" w:rsidRPr="003E0C35" w:rsidRDefault="003E0C35" w:rsidP="003E0C35">
            <w:pPr>
              <w:spacing w:line="240" w:lineRule="exact"/>
              <w:ind w:leftChars="-51" w:left="-107"/>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3</w:t>
            </w:r>
            <w:r w:rsidRPr="003E0C35">
              <w:rPr>
                <w:rFonts w:ascii="Times New Roman" w:eastAsia="仿宋_GB2312" w:hAnsi="Times New Roman" w:cs="Times New Roman"/>
                <w:szCs w:val="21"/>
              </w:rPr>
              <w:t>）教学信息化建设情况</w:t>
            </w:r>
          </w:p>
        </w:tc>
        <w:tc>
          <w:tcPr>
            <w:tcW w:w="3510" w:type="dxa"/>
            <w:vAlign w:val="center"/>
          </w:tcPr>
          <w:p w:rsidR="003E0C35" w:rsidRPr="003E0C35" w:rsidRDefault="003E0C35" w:rsidP="003E0C35">
            <w:pPr>
              <w:spacing w:line="240" w:lineRule="exact"/>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1</w:t>
            </w:r>
            <w:r w:rsidRPr="003E0C35">
              <w:rPr>
                <w:rFonts w:ascii="Times New Roman" w:eastAsia="仿宋_GB2312" w:hAnsi="Times New Roman" w:cs="Times New Roman"/>
                <w:szCs w:val="21"/>
              </w:rPr>
              <w:t>）教学科研仪器设备</w:t>
            </w:r>
            <w:r w:rsidRPr="003E0C35">
              <w:rPr>
                <w:rFonts w:ascii="Times New Roman" w:eastAsia="仿宋_GB2312" w:hAnsi="Times New Roman" w:cs="Times New Roman" w:hint="eastAsia"/>
                <w:szCs w:val="21"/>
              </w:rPr>
              <w:t>资产总</w:t>
            </w:r>
            <w:r w:rsidRPr="003E0C35">
              <w:rPr>
                <w:rFonts w:ascii="Times New Roman" w:eastAsia="仿宋_GB2312" w:hAnsi="Times New Roman" w:cs="Times New Roman"/>
                <w:szCs w:val="21"/>
              </w:rPr>
              <w:t>值，近</w:t>
            </w:r>
            <w:r w:rsidRPr="003E0C35">
              <w:rPr>
                <w:rFonts w:ascii="Times New Roman" w:eastAsia="仿宋_GB2312" w:hAnsi="Times New Roman" w:cs="Times New Roman"/>
                <w:szCs w:val="21"/>
              </w:rPr>
              <w:t>3</w:t>
            </w:r>
            <w:r w:rsidRPr="003E0C35">
              <w:rPr>
                <w:rFonts w:ascii="Times New Roman" w:eastAsia="仿宋_GB2312" w:hAnsi="Times New Roman" w:cs="Times New Roman"/>
                <w:szCs w:val="21"/>
              </w:rPr>
              <w:t>年教学科研仪器设备</w:t>
            </w:r>
            <w:r w:rsidRPr="003E0C35">
              <w:rPr>
                <w:rFonts w:ascii="Times New Roman" w:eastAsia="仿宋_GB2312" w:hAnsi="Times New Roman" w:cs="Times New Roman" w:hint="eastAsia"/>
                <w:szCs w:val="21"/>
              </w:rPr>
              <w:t>资产</w:t>
            </w:r>
            <w:r w:rsidRPr="003E0C35">
              <w:rPr>
                <w:rFonts w:ascii="Times New Roman" w:eastAsia="仿宋_GB2312" w:hAnsi="Times New Roman" w:cs="Times New Roman"/>
                <w:szCs w:val="21"/>
              </w:rPr>
              <w:t>年度增加值</w:t>
            </w:r>
          </w:p>
          <w:p w:rsidR="003E0C35" w:rsidRPr="003E0C35" w:rsidRDefault="003E0C35" w:rsidP="003E0C35">
            <w:pPr>
              <w:spacing w:line="240" w:lineRule="exact"/>
              <w:ind w:leftChars="-8" w:hangingChars="8" w:hanging="17"/>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2</w:t>
            </w:r>
            <w:r w:rsidRPr="003E0C35">
              <w:rPr>
                <w:rFonts w:ascii="Times New Roman" w:eastAsia="仿宋_GB2312" w:hAnsi="Times New Roman" w:cs="Times New Roman"/>
                <w:szCs w:val="21"/>
              </w:rPr>
              <w:t>）实验室面积</w:t>
            </w:r>
          </w:p>
          <w:p w:rsidR="003E0C35" w:rsidRPr="003E0C35" w:rsidRDefault="003E0C35" w:rsidP="003E0C35">
            <w:pPr>
              <w:spacing w:line="240" w:lineRule="exact"/>
              <w:ind w:leftChars="-8" w:hangingChars="8" w:hanging="17"/>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3</w:t>
            </w:r>
            <w:r w:rsidRPr="003E0C35">
              <w:rPr>
                <w:rFonts w:ascii="Times New Roman" w:eastAsia="仿宋_GB2312" w:hAnsi="Times New Roman" w:cs="Times New Roman"/>
                <w:szCs w:val="21"/>
              </w:rPr>
              <w:t>）省级以上实验教学示范中心数</w:t>
            </w:r>
          </w:p>
        </w:tc>
        <w:tc>
          <w:tcPr>
            <w:tcW w:w="3960" w:type="dxa"/>
            <w:vAlign w:val="center"/>
          </w:tcPr>
          <w:p w:rsidR="003E0C35" w:rsidRPr="003E0C35" w:rsidRDefault="003E0C35" w:rsidP="003E0C35">
            <w:pPr>
              <w:widowControl/>
              <w:spacing w:line="240" w:lineRule="exact"/>
              <w:ind w:leftChars="-51" w:hangingChars="51" w:hanging="107"/>
              <w:jc w:val="left"/>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实验室建设与管理规章制度</w:t>
            </w:r>
          </w:p>
          <w:p w:rsidR="003E0C35" w:rsidRPr="003E0C35" w:rsidRDefault="003E0C35" w:rsidP="003E0C35">
            <w:pPr>
              <w:widowControl/>
              <w:spacing w:line="240" w:lineRule="exact"/>
              <w:ind w:leftChars="-51" w:hangingChars="51" w:hanging="107"/>
              <w:jc w:val="left"/>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实验室建设规划与实施材料</w:t>
            </w:r>
          </w:p>
          <w:p w:rsidR="003E0C35" w:rsidRPr="003E0C35" w:rsidRDefault="003E0C35" w:rsidP="003E0C35">
            <w:pPr>
              <w:widowControl/>
              <w:spacing w:line="240" w:lineRule="exact"/>
              <w:ind w:leftChars="-51" w:hangingChars="51" w:hanging="107"/>
              <w:jc w:val="left"/>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教学</w:t>
            </w:r>
            <w:r w:rsidRPr="003E0C35">
              <w:rPr>
                <w:rFonts w:ascii="Times New Roman" w:eastAsia="仿宋_GB2312" w:hAnsi="Times New Roman" w:cs="Times New Roman" w:hint="eastAsia"/>
                <w:szCs w:val="21"/>
              </w:rPr>
              <w:t>、</w:t>
            </w:r>
            <w:r w:rsidRPr="003E0C35">
              <w:rPr>
                <w:rFonts w:ascii="Times New Roman" w:eastAsia="仿宋_GB2312" w:hAnsi="Times New Roman" w:cs="Times New Roman"/>
                <w:szCs w:val="21"/>
              </w:rPr>
              <w:t>科研仪器设备一览表</w:t>
            </w:r>
          </w:p>
          <w:p w:rsidR="003E0C35" w:rsidRPr="003E0C35" w:rsidRDefault="003E0C35" w:rsidP="003E0C35">
            <w:pPr>
              <w:widowControl/>
              <w:spacing w:line="240" w:lineRule="exact"/>
              <w:ind w:leftChars="-51" w:hangingChars="51" w:hanging="107"/>
              <w:jc w:val="left"/>
              <w:rPr>
                <w:rFonts w:ascii="Times New Roman" w:eastAsia="仿宋_GB2312" w:hAnsi="Times New Roman" w:cs="Times New Roman"/>
                <w:spacing w:val="-4"/>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近</w:t>
            </w:r>
            <w:r w:rsidRPr="003E0C35">
              <w:rPr>
                <w:rFonts w:ascii="Times New Roman" w:eastAsia="仿宋_GB2312" w:hAnsi="Times New Roman" w:cs="Times New Roman"/>
                <w:szCs w:val="21"/>
              </w:rPr>
              <w:t>3</w:t>
            </w:r>
            <w:r w:rsidRPr="003E0C35">
              <w:rPr>
                <w:rFonts w:ascii="Times New Roman" w:eastAsia="仿宋_GB2312" w:hAnsi="Times New Roman" w:cs="Times New Roman"/>
                <w:spacing w:val="-4"/>
                <w:szCs w:val="21"/>
              </w:rPr>
              <w:t>年自制教学仪器设备一览表</w:t>
            </w:r>
          </w:p>
          <w:p w:rsidR="003E0C35" w:rsidRPr="003E0C35" w:rsidRDefault="003E0C35" w:rsidP="003E0C35">
            <w:pPr>
              <w:widowControl/>
              <w:spacing w:line="240" w:lineRule="exact"/>
              <w:ind w:leftChars="-50" w:left="73" w:hangingChars="85" w:hanging="178"/>
              <w:jc w:val="left"/>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省级以上实验教学示范中心、实践教育中心等建设材料</w:t>
            </w:r>
          </w:p>
          <w:p w:rsidR="003E0C35" w:rsidRPr="003E0C35" w:rsidRDefault="003E0C35" w:rsidP="003E0C35">
            <w:pPr>
              <w:widowControl/>
              <w:spacing w:line="240" w:lineRule="exact"/>
              <w:ind w:leftChars="-51" w:hangingChars="51" w:hanging="107"/>
              <w:jc w:val="left"/>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实验室一览表</w:t>
            </w:r>
          </w:p>
          <w:p w:rsidR="003E0C35" w:rsidRPr="003E0C35" w:rsidRDefault="003E0C35" w:rsidP="003E0C35">
            <w:pPr>
              <w:spacing w:line="240" w:lineRule="exact"/>
              <w:ind w:leftChars="-51" w:hangingChars="51" w:hanging="107"/>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实验室开放情况</w:t>
            </w:r>
          </w:p>
          <w:p w:rsidR="003E0C35" w:rsidRPr="003E0C35" w:rsidRDefault="003E0C35" w:rsidP="003E0C35">
            <w:pPr>
              <w:spacing w:line="240" w:lineRule="exact"/>
              <w:ind w:leftChars="-50" w:left="73" w:hangingChars="85" w:hanging="178"/>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学院利用信息化手段促进本科教学情况总结</w:t>
            </w:r>
          </w:p>
        </w:tc>
      </w:tr>
      <w:tr w:rsidR="003E0C35" w:rsidRPr="003E0C35" w:rsidTr="00142129">
        <w:trPr>
          <w:cantSplit/>
          <w:trHeight w:val="2012"/>
          <w:jc w:val="center"/>
        </w:trPr>
        <w:tc>
          <w:tcPr>
            <w:tcW w:w="1651" w:type="dxa"/>
            <w:vMerge/>
            <w:vAlign w:val="center"/>
          </w:tcPr>
          <w:p w:rsidR="003E0C35" w:rsidRPr="003E0C35" w:rsidRDefault="003E0C35" w:rsidP="003E0C35">
            <w:pPr>
              <w:spacing w:line="220" w:lineRule="exact"/>
              <w:jc w:val="center"/>
              <w:rPr>
                <w:rFonts w:ascii="Times New Roman" w:eastAsia="仿宋_GB2312" w:hAnsi="Times New Roman" w:cs="Times New Roman"/>
                <w:szCs w:val="21"/>
              </w:rPr>
            </w:pPr>
          </w:p>
        </w:tc>
        <w:tc>
          <w:tcPr>
            <w:tcW w:w="1620" w:type="dxa"/>
            <w:vAlign w:val="center"/>
          </w:tcPr>
          <w:p w:rsidR="003E0C35" w:rsidRPr="003E0C35" w:rsidRDefault="003E0C35" w:rsidP="003E0C35">
            <w:pPr>
              <w:spacing w:line="240" w:lineRule="exact"/>
              <w:jc w:val="center"/>
              <w:rPr>
                <w:rFonts w:ascii="Times New Roman" w:eastAsia="仿宋_GB2312" w:hAnsi="Times New Roman" w:cs="Times New Roman"/>
                <w:szCs w:val="21"/>
              </w:rPr>
            </w:pPr>
            <w:r w:rsidRPr="003E0C35">
              <w:rPr>
                <w:rFonts w:ascii="Times New Roman" w:eastAsia="仿宋_GB2312" w:hAnsi="Times New Roman" w:cs="Times New Roman"/>
                <w:szCs w:val="21"/>
              </w:rPr>
              <w:t>3.2</w:t>
            </w:r>
            <w:r w:rsidRPr="003E0C35">
              <w:rPr>
                <w:rFonts w:ascii="Times New Roman" w:eastAsia="仿宋_GB2312" w:hAnsi="Times New Roman" w:cs="Times New Roman"/>
                <w:szCs w:val="21"/>
              </w:rPr>
              <w:t>专业设置与培养方案</w:t>
            </w:r>
          </w:p>
          <w:p w:rsidR="003E0C35" w:rsidRPr="003E0C35" w:rsidRDefault="003E0C35" w:rsidP="003E0C35">
            <w:pPr>
              <w:spacing w:line="240" w:lineRule="exact"/>
              <w:jc w:val="center"/>
              <w:rPr>
                <w:rFonts w:ascii="Times New Roman" w:eastAsia="仿宋_GB2312" w:hAnsi="Times New Roman" w:cs="Times New Roman"/>
                <w:szCs w:val="21"/>
              </w:rPr>
            </w:pPr>
          </w:p>
        </w:tc>
        <w:tc>
          <w:tcPr>
            <w:tcW w:w="3510" w:type="dxa"/>
            <w:vAlign w:val="center"/>
          </w:tcPr>
          <w:p w:rsidR="003E0C35" w:rsidRPr="003E0C35" w:rsidRDefault="003E0C35" w:rsidP="003E0C35">
            <w:pPr>
              <w:spacing w:line="240" w:lineRule="exact"/>
              <w:ind w:leftChars="-50" w:left="-105" w:firstLineChars="50" w:firstLine="105"/>
              <w:rPr>
                <w:rFonts w:ascii="Times New Roman" w:eastAsia="仿宋_GB2312" w:hAnsi="Times New Roman" w:cs="Times New Roman"/>
                <w:szCs w:val="21"/>
              </w:rPr>
            </w:pPr>
            <w:r w:rsidRPr="003E0C35">
              <w:rPr>
                <w:rFonts w:ascii="Times New Roman" w:eastAsia="仿宋_GB2312" w:hAnsi="Times New Roman" w:cs="Times New Roman"/>
                <w:szCs w:val="21"/>
              </w:rPr>
              <w:t>(1)</w:t>
            </w:r>
            <w:r w:rsidRPr="003E0C35">
              <w:rPr>
                <w:rFonts w:ascii="Times New Roman" w:eastAsia="仿宋_GB2312" w:hAnsi="Times New Roman" w:cs="Times New Roman"/>
                <w:szCs w:val="21"/>
              </w:rPr>
              <w:t>专业设置与培养方案</w:t>
            </w:r>
          </w:p>
          <w:p w:rsidR="003E0C35" w:rsidRPr="003E0C35" w:rsidRDefault="003E0C35" w:rsidP="003E0C35">
            <w:pPr>
              <w:spacing w:line="240" w:lineRule="exact"/>
              <w:ind w:leftChars="-51" w:left="-106" w:hanging="1"/>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2</w:t>
            </w:r>
            <w:r w:rsidRPr="003E0C35">
              <w:rPr>
                <w:rFonts w:ascii="Times New Roman" w:eastAsia="仿宋_GB2312" w:hAnsi="Times New Roman" w:cs="Times New Roman"/>
                <w:szCs w:val="21"/>
              </w:rPr>
              <w:t>）新专业设置与优势专业建设</w:t>
            </w:r>
          </w:p>
          <w:p w:rsidR="003E0C35" w:rsidRPr="003E0C35" w:rsidRDefault="003E0C35" w:rsidP="003E0C35">
            <w:pPr>
              <w:spacing w:line="240" w:lineRule="exact"/>
              <w:ind w:leftChars="-51" w:left="-106" w:hanging="1"/>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3</w:t>
            </w:r>
            <w:r w:rsidRPr="003E0C35">
              <w:rPr>
                <w:rFonts w:ascii="Times New Roman" w:eastAsia="仿宋_GB2312" w:hAnsi="Times New Roman" w:cs="Times New Roman"/>
                <w:szCs w:val="21"/>
              </w:rPr>
              <w:t>）培养方案的制定、执行与调整</w:t>
            </w:r>
          </w:p>
        </w:tc>
        <w:tc>
          <w:tcPr>
            <w:tcW w:w="3510" w:type="dxa"/>
            <w:vAlign w:val="center"/>
          </w:tcPr>
          <w:p w:rsidR="003E0C35" w:rsidRPr="003E0C35" w:rsidRDefault="003E0C35" w:rsidP="003E0C35">
            <w:pPr>
              <w:spacing w:line="240" w:lineRule="exact"/>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1</w:t>
            </w:r>
            <w:r w:rsidRPr="003E0C35">
              <w:rPr>
                <w:rFonts w:ascii="Times New Roman" w:eastAsia="仿宋_GB2312" w:hAnsi="Times New Roman" w:cs="Times New Roman"/>
                <w:szCs w:val="21"/>
              </w:rPr>
              <w:t>）专业总数，近</w:t>
            </w:r>
            <w:r w:rsidRPr="003E0C35">
              <w:rPr>
                <w:rFonts w:ascii="Times New Roman" w:eastAsia="仿宋_GB2312" w:hAnsi="Times New Roman" w:cs="Times New Roman"/>
                <w:szCs w:val="21"/>
              </w:rPr>
              <w:t>3</w:t>
            </w:r>
            <w:r w:rsidRPr="003E0C35">
              <w:rPr>
                <w:rFonts w:ascii="Times New Roman" w:eastAsia="仿宋_GB2312" w:hAnsi="Times New Roman" w:cs="Times New Roman"/>
                <w:szCs w:val="21"/>
              </w:rPr>
              <w:t>年新增专业数</w:t>
            </w:r>
          </w:p>
          <w:p w:rsidR="003E0C35" w:rsidRPr="003E0C35" w:rsidRDefault="003E0C35" w:rsidP="003E0C35">
            <w:pPr>
              <w:spacing w:line="240" w:lineRule="exact"/>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2</w:t>
            </w:r>
            <w:r w:rsidRPr="003E0C35">
              <w:rPr>
                <w:rFonts w:ascii="Times New Roman" w:eastAsia="仿宋_GB2312" w:hAnsi="Times New Roman" w:cs="Times New Roman"/>
                <w:szCs w:val="21"/>
              </w:rPr>
              <w:t>）国家特色专业数、教育部专业综合改革项目数；省级特色专业、重点专业数；校级品牌特色专业、重点专业数</w:t>
            </w:r>
          </w:p>
          <w:p w:rsidR="003E0C35" w:rsidRPr="003E0C35" w:rsidRDefault="003E0C35" w:rsidP="003E0C35">
            <w:pPr>
              <w:spacing w:line="240" w:lineRule="exact"/>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3</w:t>
            </w:r>
            <w:r w:rsidRPr="003E0C35">
              <w:rPr>
                <w:rFonts w:ascii="Times New Roman" w:eastAsia="仿宋_GB2312" w:hAnsi="Times New Roman" w:cs="Times New Roman"/>
                <w:szCs w:val="21"/>
              </w:rPr>
              <w:t>）近</w:t>
            </w:r>
            <w:r w:rsidRPr="003E0C35">
              <w:rPr>
                <w:rFonts w:ascii="Times New Roman" w:eastAsia="仿宋_GB2312" w:hAnsi="Times New Roman" w:cs="Times New Roman"/>
                <w:szCs w:val="21"/>
              </w:rPr>
              <w:t>3</w:t>
            </w:r>
            <w:r w:rsidRPr="003E0C35">
              <w:rPr>
                <w:rFonts w:ascii="Times New Roman" w:eastAsia="仿宋_GB2312" w:hAnsi="Times New Roman" w:cs="Times New Roman"/>
                <w:szCs w:val="21"/>
              </w:rPr>
              <w:t>年培养方案调整数</w:t>
            </w:r>
          </w:p>
        </w:tc>
        <w:tc>
          <w:tcPr>
            <w:tcW w:w="3960" w:type="dxa"/>
            <w:vAlign w:val="center"/>
          </w:tcPr>
          <w:p w:rsidR="003E0C35" w:rsidRPr="003E0C35" w:rsidRDefault="003E0C35" w:rsidP="003E0C35">
            <w:pPr>
              <w:spacing w:line="240" w:lineRule="exact"/>
              <w:ind w:leftChars="-51" w:hangingChars="51" w:hanging="107"/>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专业设置一览表</w:t>
            </w:r>
          </w:p>
          <w:p w:rsidR="003E0C35" w:rsidRPr="003E0C35" w:rsidRDefault="003E0C35" w:rsidP="003E0C35">
            <w:pPr>
              <w:spacing w:line="240" w:lineRule="exact"/>
              <w:ind w:leftChars="-51" w:hangingChars="51" w:hanging="107"/>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专业建设规划与专业结构优化调整情况</w:t>
            </w:r>
          </w:p>
          <w:p w:rsidR="003E0C35" w:rsidRPr="003E0C35" w:rsidRDefault="003E0C35" w:rsidP="003E0C35">
            <w:pPr>
              <w:spacing w:line="240" w:lineRule="exact"/>
              <w:ind w:leftChars="-51" w:hangingChars="51" w:hanging="107"/>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省级以上专业建设材料（如申报书、中期检查、验收材料等）</w:t>
            </w:r>
          </w:p>
          <w:p w:rsidR="003E0C35" w:rsidRPr="003E0C35" w:rsidRDefault="003E0C35" w:rsidP="003E0C35">
            <w:pPr>
              <w:spacing w:line="240" w:lineRule="exact"/>
              <w:ind w:leftChars="-51" w:hangingChars="51" w:hanging="107"/>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近</w:t>
            </w:r>
            <w:r w:rsidRPr="003E0C35">
              <w:rPr>
                <w:rFonts w:ascii="Times New Roman" w:eastAsia="仿宋_GB2312" w:hAnsi="Times New Roman" w:cs="Times New Roman"/>
                <w:szCs w:val="21"/>
              </w:rPr>
              <w:t>3</w:t>
            </w:r>
            <w:r w:rsidRPr="003E0C35">
              <w:rPr>
                <w:rFonts w:ascii="Times New Roman" w:eastAsia="仿宋_GB2312" w:hAnsi="Times New Roman" w:cs="Times New Roman"/>
                <w:szCs w:val="21"/>
              </w:rPr>
              <w:t>年新专业建设材料（如申请备案表、新专业培育调研材料、论证报告、学士学位授权评审材料等）</w:t>
            </w:r>
          </w:p>
          <w:p w:rsidR="003E0C35" w:rsidRPr="003E0C35" w:rsidRDefault="003E0C35" w:rsidP="003E0C35">
            <w:pPr>
              <w:spacing w:line="240" w:lineRule="exact"/>
              <w:ind w:leftChars="-51" w:hangingChars="51" w:hanging="107"/>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人才培养方案调整申请表</w:t>
            </w:r>
          </w:p>
        </w:tc>
      </w:tr>
      <w:tr w:rsidR="003E0C35" w:rsidRPr="003E0C35" w:rsidTr="00142129">
        <w:trPr>
          <w:cantSplit/>
          <w:trHeight w:val="2900"/>
          <w:jc w:val="center"/>
        </w:trPr>
        <w:tc>
          <w:tcPr>
            <w:tcW w:w="1651" w:type="dxa"/>
            <w:vMerge/>
            <w:vAlign w:val="center"/>
          </w:tcPr>
          <w:p w:rsidR="003E0C35" w:rsidRPr="003E0C35" w:rsidRDefault="003E0C35" w:rsidP="003E0C35">
            <w:pPr>
              <w:spacing w:line="220" w:lineRule="exact"/>
              <w:jc w:val="center"/>
              <w:rPr>
                <w:rFonts w:ascii="Times New Roman" w:eastAsia="仿宋_GB2312" w:hAnsi="Times New Roman" w:cs="Times New Roman"/>
                <w:szCs w:val="21"/>
              </w:rPr>
            </w:pPr>
          </w:p>
        </w:tc>
        <w:tc>
          <w:tcPr>
            <w:tcW w:w="1620" w:type="dxa"/>
            <w:vAlign w:val="center"/>
          </w:tcPr>
          <w:p w:rsidR="003E0C35" w:rsidRPr="003E0C35" w:rsidRDefault="003E0C35" w:rsidP="003E0C35">
            <w:pPr>
              <w:spacing w:line="240" w:lineRule="exact"/>
              <w:jc w:val="center"/>
              <w:rPr>
                <w:rFonts w:ascii="Times New Roman" w:eastAsia="仿宋_GB2312" w:hAnsi="Times New Roman" w:cs="Times New Roman"/>
                <w:szCs w:val="21"/>
              </w:rPr>
            </w:pPr>
            <w:r w:rsidRPr="003E0C35">
              <w:rPr>
                <w:rFonts w:ascii="Times New Roman" w:eastAsia="仿宋_GB2312" w:hAnsi="Times New Roman" w:cs="Times New Roman"/>
                <w:szCs w:val="21"/>
              </w:rPr>
              <w:t>3.3</w:t>
            </w:r>
            <w:r w:rsidRPr="003E0C35">
              <w:rPr>
                <w:rFonts w:ascii="Times New Roman" w:eastAsia="仿宋_GB2312" w:hAnsi="Times New Roman" w:cs="Times New Roman"/>
                <w:szCs w:val="21"/>
              </w:rPr>
              <w:t>课程资源</w:t>
            </w:r>
          </w:p>
          <w:p w:rsidR="003E0C35" w:rsidRPr="003E0C35" w:rsidRDefault="003E0C35" w:rsidP="003E0C35">
            <w:pPr>
              <w:spacing w:line="240" w:lineRule="exact"/>
              <w:jc w:val="center"/>
              <w:rPr>
                <w:rFonts w:ascii="Times New Roman" w:eastAsia="仿宋_GB2312" w:hAnsi="Times New Roman" w:cs="Times New Roman"/>
                <w:szCs w:val="21"/>
              </w:rPr>
            </w:pPr>
          </w:p>
        </w:tc>
        <w:tc>
          <w:tcPr>
            <w:tcW w:w="3510" w:type="dxa"/>
            <w:vAlign w:val="center"/>
          </w:tcPr>
          <w:p w:rsidR="003E0C35" w:rsidRPr="003E0C35" w:rsidRDefault="003E0C35" w:rsidP="003E0C35">
            <w:pPr>
              <w:spacing w:line="240" w:lineRule="exact"/>
              <w:ind w:leftChars="-52" w:left="-108" w:hanging="1"/>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1</w:t>
            </w:r>
            <w:r w:rsidRPr="003E0C35">
              <w:rPr>
                <w:rFonts w:ascii="Times New Roman" w:eastAsia="仿宋_GB2312" w:hAnsi="Times New Roman" w:cs="Times New Roman"/>
                <w:szCs w:val="21"/>
              </w:rPr>
              <w:t>）课程建设规划与执行</w:t>
            </w:r>
          </w:p>
          <w:p w:rsidR="003E0C35" w:rsidRPr="003E0C35" w:rsidRDefault="003E0C35" w:rsidP="003E0C35">
            <w:pPr>
              <w:spacing w:line="240" w:lineRule="exact"/>
              <w:ind w:leftChars="-52" w:left="-108" w:hanging="1"/>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2</w:t>
            </w:r>
            <w:r w:rsidRPr="003E0C35">
              <w:rPr>
                <w:rFonts w:ascii="Times New Roman" w:eastAsia="仿宋_GB2312" w:hAnsi="Times New Roman" w:cs="Times New Roman"/>
                <w:szCs w:val="21"/>
              </w:rPr>
              <w:t>）课程的数量、结构及优质课程资源建设</w:t>
            </w:r>
          </w:p>
          <w:p w:rsidR="003E0C35" w:rsidRPr="003E0C35" w:rsidRDefault="003E0C35" w:rsidP="003E0C35">
            <w:pPr>
              <w:spacing w:line="240" w:lineRule="exact"/>
              <w:ind w:leftChars="-52" w:left="-108" w:hanging="1"/>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3</w:t>
            </w:r>
            <w:r w:rsidRPr="003E0C35">
              <w:rPr>
                <w:rFonts w:ascii="Times New Roman" w:eastAsia="仿宋_GB2312" w:hAnsi="Times New Roman" w:cs="Times New Roman"/>
                <w:szCs w:val="21"/>
              </w:rPr>
              <w:t>）教材建设与选用</w:t>
            </w:r>
          </w:p>
        </w:tc>
        <w:tc>
          <w:tcPr>
            <w:tcW w:w="3510" w:type="dxa"/>
            <w:vAlign w:val="center"/>
          </w:tcPr>
          <w:p w:rsidR="003E0C35" w:rsidRPr="003E0C35" w:rsidRDefault="003E0C35" w:rsidP="003E0C35">
            <w:pPr>
              <w:spacing w:line="240" w:lineRule="exact"/>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1</w:t>
            </w:r>
            <w:r w:rsidRPr="003E0C35">
              <w:rPr>
                <w:rFonts w:ascii="Times New Roman" w:eastAsia="仿宋_GB2312" w:hAnsi="Times New Roman" w:cs="Times New Roman"/>
                <w:szCs w:val="21"/>
              </w:rPr>
              <w:t>）学院开设的分专业课程总数</w:t>
            </w:r>
          </w:p>
          <w:p w:rsidR="003E0C35" w:rsidRPr="003E0C35" w:rsidRDefault="003E0C35" w:rsidP="003E0C35">
            <w:pPr>
              <w:spacing w:line="240" w:lineRule="exact"/>
              <w:ind w:leftChars="-8" w:left="-17" w:firstLineChars="8" w:firstLine="17"/>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2</w:t>
            </w:r>
            <w:r w:rsidRPr="003E0C35">
              <w:rPr>
                <w:rFonts w:ascii="Times New Roman" w:eastAsia="仿宋_GB2312" w:hAnsi="Times New Roman" w:cs="Times New Roman"/>
                <w:szCs w:val="21"/>
              </w:rPr>
              <w:t>）校级以上精品课程数（含国家开放课程、省精品课程以及校精品课程统计）</w:t>
            </w:r>
          </w:p>
          <w:p w:rsidR="003E0C35" w:rsidRPr="003E0C35" w:rsidRDefault="003E0C35" w:rsidP="003E0C35">
            <w:pPr>
              <w:spacing w:line="240" w:lineRule="exact"/>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3</w:t>
            </w:r>
            <w:r w:rsidRPr="003E0C35">
              <w:rPr>
                <w:rFonts w:ascii="Times New Roman" w:eastAsia="仿宋_GB2312" w:hAnsi="Times New Roman" w:cs="Times New Roman"/>
                <w:szCs w:val="21"/>
              </w:rPr>
              <w:t>）网络课程数</w:t>
            </w:r>
          </w:p>
          <w:p w:rsidR="003E0C35" w:rsidRPr="003E0C35" w:rsidRDefault="003E0C35" w:rsidP="003E0C35">
            <w:pPr>
              <w:spacing w:line="240" w:lineRule="exact"/>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4</w:t>
            </w:r>
            <w:r w:rsidRPr="003E0C35">
              <w:rPr>
                <w:rFonts w:ascii="Times New Roman" w:eastAsia="仿宋_GB2312" w:hAnsi="Times New Roman" w:cs="Times New Roman"/>
                <w:szCs w:val="21"/>
              </w:rPr>
              <w:t>）双语课程数</w:t>
            </w:r>
          </w:p>
          <w:p w:rsidR="003E0C35" w:rsidRPr="003E0C35" w:rsidRDefault="003E0C35" w:rsidP="003E0C35">
            <w:pPr>
              <w:spacing w:line="240" w:lineRule="exact"/>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5</w:t>
            </w:r>
            <w:r w:rsidRPr="003E0C35">
              <w:rPr>
                <w:rFonts w:ascii="Times New Roman" w:eastAsia="仿宋_GB2312" w:hAnsi="Times New Roman" w:cs="Times New Roman"/>
                <w:szCs w:val="21"/>
              </w:rPr>
              <w:t>）校级以上优秀多媒体教学课件数</w:t>
            </w:r>
          </w:p>
          <w:p w:rsidR="003E0C35" w:rsidRPr="003E0C35" w:rsidRDefault="003E0C35" w:rsidP="003E0C35">
            <w:pPr>
              <w:spacing w:line="240" w:lineRule="exact"/>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6</w:t>
            </w:r>
            <w:r w:rsidRPr="003E0C35">
              <w:rPr>
                <w:rFonts w:ascii="Times New Roman" w:eastAsia="仿宋_GB2312" w:hAnsi="Times New Roman" w:cs="Times New Roman"/>
                <w:szCs w:val="21"/>
              </w:rPr>
              <w:t>）校级以上规划教材数与正式出版的教材数</w:t>
            </w:r>
          </w:p>
          <w:p w:rsidR="003E0C35" w:rsidRPr="003E0C35" w:rsidRDefault="003E0C35" w:rsidP="003E0C35">
            <w:pPr>
              <w:spacing w:line="240" w:lineRule="exact"/>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7</w:t>
            </w:r>
            <w:r w:rsidRPr="003E0C35">
              <w:rPr>
                <w:rFonts w:ascii="Times New Roman" w:eastAsia="仿宋_GB2312" w:hAnsi="Times New Roman" w:cs="Times New Roman"/>
                <w:szCs w:val="21"/>
              </w:rPr>
              <w:t>）优秀教材和原版教材使用比例</w:t>
            </w:r>
          </w:p>
        </w:tc>
        <w:tc>
          <w:tcPr>
            <w:tcW w:w="3960" w:type="dxa"/>
            <w:vAlign w:val="center"/>
          </w:tcPr>
          <w:p w:rsidR="003E0C35" w:rsidRPr="003E0C35" w:rsidRDefault="003E0C35" w:rsidP="003E0C35">
            <w:pPr>
              <w:spacing w:line="240" w:lineRule="exact"/>
              <w:ind w:leftChars="-51" w:hangingChars="51" w:hanging="107"/>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课程建设规划</w:t>
            </w:r>
          </w:p>
          <w:p w:rsidR="003E0C35" w:rsidRPr="003E0C35" w:rsidRDefault="003E0C35" w:rsidP="003E0C35">
            <w:pPr>
              <w:spacing w:line="240" w:lineRule="exact"/>
              <w:ind w:leftChars="-51" w:hangingChars="51" w:hanging="107"/>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分专业开设课程一览表</w:t>
            </w:r>
          </w:p>
          <w:p w:rsidR="003E0C35" w:rsidRPr="003E0C35" w:rsidRDefault="003E0C35" w:rsidP="003E0C35">
            <w:pPr>
              <w:spacing w:line="240" w:lineRule="exact"/>
              <w:ind w:leftChars="-51" w:hangingChars="51" w:hanging="107"/>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校级以上精品课程一览表</w:t>
            </w:r>
          </w:p>
          <w:p w:rsidR="003E0C35" w:rsidRPr="003E0C35" w:rsidRDefault="003E0C35" w:rsidP="003E0C35">
            <w:pPr>
              <w:spacing w:line="240" w:lineRule="exact"/>
              <w:ind w:leftChars="-51" w:hangingChars="51" w:hanging="107"/>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网络课程一览表</w:t>
            </w:r>
          </w:p>
          <w:p w:rsidR="003E0C35" w:rsidRPr="003E0C35" w:rsidRDefault="003E0C35" w:rsidP="003E0C35">
            <w:pPr>
              <w:spacing w:line="240" w:lineRule="exact"/>
              <w:ind w:leftChars="-51" w:hangingChars="51" w:hanging="107"/>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校级以上优秀多媒体教学课件统计表</w:t>
            </w:r>
          </w:p>
          <w:p w:rsidR="003E0C35" w:rsidRPr="003E0C35" w:rsidRDefault="003E0C35" w:rsidP="003E0C35">
            <w:pPr>
              <w:adjustRightInd w:val="0"/>
              <w:snapToGrid w:val="0"/>
              <w:spacing w:line="240" w:lineRule="exact"/>
              <w:ind w:leftChars="-51" w:hangingChars="51" w:hanging="107"/>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近</w:t>
            </w:r>
            <w:r w:rsidRPr="003E0C35">
              <w:rPr>
                <w:rFonts w:ascii="Times New Roman" w:eastAsia="仿宋_GB2312" w:hAnsi="Times New Roman" w:cs="Times New Roman"/>
                <w:szCs w:val="21"/>
              </w:rPr>
              <w:t>3</w:t>
            </w:r>
            <w:r w:rsidRPr="003E0C35">
              <w:rPr>
                <w:rFonts w:ascii="Times New Roman" w:eastAsia="仿宋_GB2312" w:hAnsi="Times New Roman" w:cs="Times New Roman"/>
                <w:szCs w:val="21"/>
              </w:rPr>
              <w:t>年出版教材一览表</w:t>
            </w:r>
          </w:p>
          <w:p w:rsidR="003E0C35" w:rsidRPr="003E0C35" w:rsidRDefault="003E0C35" w:rsidP="003E0C35">
            <w:pPr>
              <w:spacing w:line="240" w:lineRule="exact"/>
              <w:ind w:leftChars="-51" w:hangingChars="51" w:hanging="107"/>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近</w:t>
            </w:r>
            <w:r w:rsidRPr="003E0C35">
              <w:rPr>
                <w:rFonts w:ascii="Times New Roman" w:eastAsia="仿宋_GB2312" w:hAnsi="Times New Roman" w:cs="Times New Roman"/>
                <w:szCs w:val="21"/>
              </w:rPr>
              <w:t>3</w:t>
            </w:r>
            <w:r w:rsidRPr="003E0C35">
              <w:rPr>
                <w:rFonts w:ascii="Times New Roman" w:eastAsia="仿宋_GB2312" w:hAnsi="Times New Roman" w:cs="Times New Roman"/>
                <w:szCs w:val="21"/>
              </w:rPr>
              <w:t>年教材选用情况统计表</w:t>
            </w:r>
            <w:r w:rsidRPr="003E0C35">
              <w:rPr>
                <w:rFonts w:ascii="Times New Roman" w:eastAsia="仿宋_GB2312" w:hAnsi="Times New Roman" w:cs="Times New Roman"/>
                <w:szCs w:val="21"/>
              </w:rPr>
              <w:t xml:space="preserve">                                                                                                                                                                                                                                                                                                                                                                                                                                                                                                                                                                                                                                                                                                                                                                                                                                                                                                                                                                                                                                                                                                                                                                                         </w:t>
            </w:r>
          </w:p>
        </w:tc>
      </w:tr>
      <w:tr w:rsidR="003E0C35" w:rsidRPr="003E0C35" w:rsidTr="00142129">
        <w:trPr>
          <w:cantSplit/>
          <w:trHeight w:val="1692"/>
          <w:jc w:val="center"/>
        </w:trPr>
        <w:tc>
          <w:tcPr>
            <w:tcW w:w="1651" w:type="dxa"/>
            <w:vMerge/>
            <w:vAlign w:val="center"/>
          </w:tcPr>
          <w:p w:rsidR="003E0C35" w:rsidRPr="003E0C35" w:rsidRDefault="003E0C35" w:rsidP="003E0C35">
            <w:pPr>
              <w:spacing w:line="220" w:lineRule="exact"/>
              <w:jc w:val="center"/>
              <w:rPr>
                <w:rFonts w:ascii="Times New Roman" w:eastAsia="仿宋_GB2312" w:hAnsi="Times New Roman" w:cs="Times New Roman"/>
                <w:szCs w:val="21"/>
              </w:rPr>
            </w:pPr>
          </w:p>
        </w:tc>
        <w:tc>
          <w:tcPr>
            <w:tcW w:w="1620" w:type="dxa"/>
            <w:vAlign w:val="center"/>
          </w:tcPr>
          <w:p w:rsidR="003E0C35" w:rsidRPr="003E0C35" w:rsidRDefault="003E0C35" w:rsidP="003E0C35">
            <w:pPr>
              <w:spacing w:line="240" w:lineRule="exact"/>
              <w:ind w:leftChars="-51" w:hangingChars="51" w:hanging="107"/>
              <w:rPr>
                <w:rFonts w:ascii="Times New Roman" w:eastAsia="仿宋_GB2312" w:hAnsi="Times New Roman" w:cs="Times New Roman"/>
                <w:szCs w:val="21"/>
              </w:rPr>
            </w:pPr>
            <w:r w:rsidRPr="003E0C35">
              <w:rPr>
                <w:rFonts w:ascii="Times New Roman" w:eastAsia="仿宋_GB2312" w:hAnsi="Times New Roman" w:cs="Times New Roman"/>
                <w:szCs w:val="21"/>
              </w:rPr>
              <w:t>3.4</w:t>
            </w:r>
            <w:r w:rsidRPr="003E0C35">
              <w:rPr>
                <w:rFonts w:ascii="Times New Roman" w:eastAsia="仿宋_GB2312" w:hAnsi="Times New Roman" w:cs="Times New Roman"/>
                <w:szCs w:val="21"/>
              </w:rPr>
              <w:t>社会资源</w:t>
            </w:r>
          </w:p>
        </w:tc>
        <w:tc>
          <w:tcPr>
            <w:tcW w:w="3510" w:type="dxa"/>
            <w:vAlign w:val="center"/>
          </w:tcPr>
          <w:p w:rsidR="003E0C35" w:rsidRPr="003E0C35" w:rsidRDefault="003E0C35" w:rsidP="003E0C35">
            <w:pPr>
              <w:spacing w:line="240" w:lineRule="exact"/>
              <w:ind w:leftChars="-51" w:hangingChars="51" w:hanging="107"/>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1</w:t>
            </w:r>
            <w:r w:rsidRPr="003E0C35">
              <w:rPr>
                <w:rFonts w:ascii="Times New Roman" w:eastAsia="仿宋_GB2312" w:hAnsi="Times New Roman" w:cs="Times New Roman"/>
                <w:szCs w:val="21"/>
              </w:rPr>
              <w:t>）合作办学、合作育人的措施与效果</w:t>
            </w:r>
          </w:p>
          <w:p w:rsidR="003E0C35" w:rsidRPr="003E0C35" w:rsidRDefault="003E0C35" w:rsidP="003E0C35">
            <w:pPr>
              <w:spacing w:line="240" w:lineRule="exact"/>
              <w:ind w:leftChars="-51" w:hangingChars="51" w:hanging="107"/>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2</w:t>
            </w:r>
            <w:r w:rsidRPr="003E0C35">
              <w:rPr>
                <w:rFonts w:ascii="Times New Roman" w:eastAsia="仿宋_GB2312" w:hAnsi="Times New Roman" w:cs="Times New Roman"/>
                <w:szCs w:val="21"/>
              </w:rPr>
              <w:t>）共建教学资源情况</w:t>
            </w:r>
          </w:p>
        </w:tc>
        <w:tc>
          <w:tcPr>
            <w:tcW w:w="3510" w:type="dxa"/>
            <w:vAlign w:val="center"/>
          </w:tcPr>
          <w:p w:rsidR="003E0C35" w:rsidRPr="003E0C35" w:rsidRDefault="003E0C35" w:rsidP="003E0C35">
            <w:pPr>
              <w:spacing w:line="240" w:lineRule="exact"/>
              <w:ind w:leftChars="-51" w:hangingChars="51" w:hanging="107"/>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1</w:t>
            </w:r>
            <w:r w:rsidRPr="003E0C35">
              <w:rPr>
                <w:rFonts w:ascii="Times New Roman" w:eastAsia="仿宋_GB2312" w:hAnsi="Times New Roman" w:cs="Times New Roman"/>
                <w:szCs w:val="21"/>
              </w:rPr>
              <w:t>）国际合作办学专业数、学生数</w:t>
            </w:r>
          </w:p>
          <w:p w:rsidR="003E0C35" w:rsidRPr="003E0C35" w:rsidRDefault="003E0C35" w:rsidP="003E0C35">
            <w:pPr>
              <w:spacing w:line="240" w:lineRule="exact"/>
              <w:ind w:leftChars="-51" w:hangingChars="51" w:hanging="107"/>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2</w:t>
            </w:r>
            <w:r w:rsidRPr="003E0C35">
              <w:rPr>
                <w:rFonts w:ascii="Times New Roman" w:eastAsia="仿宋_GB2312" w:hAnsi="Times New Roman" w:cs="Times New Roman"/>
                <w:szCs w:val="21"/>
              </w:rPr>
              <w:t>）国内交流专业数、学生数</w:t>
            </w:r>
          </w:p>
          <w:p w:rsidR="003E0C35" w:rsidRPr="003E0C35" w:rsidRDefault="003E0C35" w:rsidP="003E0C35">
            <w:pPr>
              <w:spacing w:line="240" w:lineRule="exact"/>
              <w:ind w:leftChars="-51" w:hangingChars="51" w:hanging="107"/>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3</w:t>
            </w:r>
            <w:r w:rsidRPr="003E0C35">
              <w:rPr>
                <w:rFonts w:ascii="Times New Roman" w:eastAsia="仿宋_GB2312" w:hAnsi="Times New Roman" w:cs="Times New Roman"/>
                <w:szCs w:val="21"/>
              </w:rPr>
              <w:t>）近</w:t>
            </w:r>
            <w:r w:rsidRPr="003E0C35">
              <w:rPr>
                <w:rFonts w:ascii="Times New Roman" w:eastAsia="仿宋_GB2312" w:hAnsi="Times New Roman" w:cs="Times New Roman"/>
                <w:szCs w:val="21"/>
              </w:rPr>
              <w:t>3</w:t>
            </w:r>
            <w:r w:rsidRPr="003E0C35">
              <w:rPr>
                <w:rFonts w:ascii="Times New Roman" w:eastAsia="仿宋_GB2312" w:hAnsi="Times New Roman" w:cs="Times New Roman"/>
                <w:szCs w:val="21"/>
              </w:rPr>
              <w:t>年聘请的企业、行业兼职教师数</w:t>
            </w:r>
          </w:p>
          <w:p w:rsidR="003E0C35" w:rsidRPr="003E0C35" w:rsidRDefault="003E0C35" w:rsidP="003E0C35">
            <w:pPr>
              <w:spacing w:line="240" w:lineRule="exact"/>
              <w:ind w:leftChars="-51" w:hangingChars="51" w:hanging="107"/>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4</w:t>
            </w:r>
            <w:r w:rsidRPr="003E0C35">
              <w:rPr>
                <w:rFonts w:ascii="Times New Roman" w:eastAsia="仿宋_GB2312" w:hAnsi="Times New Roman" w:cs="Times New Roman"/>
                <w:szCs w:val="21"/>
              </w:rPr>
              <w:t>）近</w:t>
            </w:r>
            <w:r w:rsidRPr="003E0C35">
              <w:rPr>
                <w:rFonts w:ascii="Times New Roman" w:eastAsia="仿宋_GB2312" w:hAnsi="Times New Roman" w:cs="Times New Roman"/>
                <w:szCs w:val="21"/>
              </w:rPr>
              <w:t>3</w:t>
            </w:r>
            <w:r w:rsidRPr="003E0C35">
              <w:rPr>
                <w:rFonts w:ascii="Times New Roman" w:eastAsia="仿宋_GB2312" w:hAnsi="Times New Roman" w:cs="Times New Roman"/>
                <w:szCs w:val="21"/>
              </w:rPr>
              <w:t>年社会捐赠总价值</w:t>
            </w:r>
          </w:p>
          <w:p w:rsidR="003E0C35" w:rsidRPr="003E0C35" w:rsidRDefault="003E0C35" w:rsidP="003E0C35">
            <w:pPr>
              <w:spacing w:line="240" w:lineRule="exact"/>
              <w:ind w:leftChars="-51" w:hangingChars="51" w:hanging="107"/>
              <w:rPr>
                <w:rFonts w:ascii="Times New Roman" w:eastAsia="仿宋_GB2312" w:hAnsi="Times New Roman" w:cs="Times New Roman"/>
                <w:sz w:val="18"/>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5</w:t>
            </w:r>
            <w:r w:rsidRPr="003E0C35">
              <w:rPr>
                <w:rFonts w:ascii="Times New Roman" w:eastAsia="仿宋_GB2312" w:hAnsi="Times New Roman" w:cs="Times New Roman"/>
                <w:szCs w:val="21"/>
              </w:rPr>
              <w:t>）校地、校</w:t>
            </w:r>
            <w:proofErr w:type="gramStart"/>
            <w:r w:rsidRPr="003E0C35">
              <w:rPr>
                <w:rFonts w:ascii="Times New Roman" w:eastAsia="仿宋_GB2312" w:hAnsi="Times New Roman" w:cs="Times New Roman"/>
                <w:szCs w:val="21"/>
              </w:rPr>
              <w:t>校</w:t>
            </w:r>
            <w:proofErr w:type="gramEnd"/>
            <w:r w:rsidRPr="003E0C35">
              <w:rPr>
                <w:rFonts w:ascii="Times New Roman" w:eastAsia="仿宋_GB2312" w:hAnsi="Times New Roman" w:cs="Times New Roman"/>
                <w:szCs w:val="21"/>
              </w:rPr>
              <w:t>、校企合作办学项目数</w:t>
            </w:r>
          </w:p>
        </w:tc>
        <w:tc>
          <w:tcPr>
            <w:tcW w:w="3960" w:type="dxa"/>
            <w:vAlign w:val="center"/>
          </w:tcPr>
          <w:p w:rsidR="003E0C35" w:rsidRPr="003E0C35" w:rsidRDefault="003E0C35" w:rsidP="003E0C35">
            <w:pPr>
              <w:spacing w:line="240" w:lineRule="exact"/>
              <w:ind w:leftChars="-51" w:hangingChars="51" w:hanging="107"/>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国际合作办学与国内交流、交换措施与总结</w:t>
            </w:r>
          </w:p>
          <w:p w:rsidR="003E0C35" w:rsidRPr="003E0C35" w:rsidRDefault="003E0C35" w:rsidP="003E0C35">
            <w:pPr>
              <w:spacing w:line="240" w:lineRule="exact"/>
              <w:ind w:leftChars="-51" w:hangingChars="51" w:hanging="107"/>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近</w:t>
            </w:r>
            <w:r w:rsidRPr="003E0C35">
              <w:rPr>
                <w:rFonts w:ascii="Times New Roman" w:eastAsia="仿宋_GB2312" w:hAnsi="Times New Roman" w:cs="Times New Roman"/>
                <w:szCs w:val="21"/>
              </w:rPr>
              <w:t>3</w:t>
            </w:r>
            <w:r w:rsidRPr="003E0C35">
              <w:rPr>
                <w:rFonts w:ascii="Times New Roman" w:eastAsia="仿宋_GB2312" w:hAnsi="Times New Roman" w:cs="Times New Roman"/>
                <w:szCs w:val="21"/>
              </w:rPr>
              <w:t>年聘请企业、行业兼职教师一览表</w:t>
            </w:r>
          </w:p>
          <w:p w:rsidR="003E0C35" w:rsidRPr="003E0C35" w:rsidRDefault="003E0C35" w:rsidP="003E0C35">
            <w:pPr>
              <w:spacing w:line="240" w:lineRule="exact"/>
              <w:ind w:leftChars="-51" w:hangingChars="51" w:hanging="107"/>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近</w:t>
            </w:r>
            <w:r w:rsidRPr="003E0C35">
              <w:rPr>
                <w:rFonts w:ascii="Times New Roman" w:eastAsia="仿宋_GB2312" w:hAnsi="Times New Roman" w:cs="Times New Roman"/>
                <w:szCs w:val="21"/>
              </w:rPr>
              <w:t>3</w:t>
            </w:r>
            <w:r w:rsidRPr="003E0C35">
              <w:rPr>
                <w:rFonts w:ascii="Times New Roman" w:eastAsia="仿宋_GB2312" w:hAnsi="Times New Roman" w:cs="Times New Roman"/>
                <w:szCs w:val="21"/>
              </w:rPr>
              <w:t>年社会捐赠一览表</w:t>
            </w:r>
          </w:p>
          <w:p w:rsidR="003E0C35" w:rsidRPr="003E0C35" w:rsidRDefault="003E0C35" w:rsidP="003E0C35">
            <w:pPr>
              <w:spacing w:line="240" w:lineRule="exact"/>
              <w:ind w:leftChars="-51" w:hangingChars="51" w:hanging="107"/>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校地、校</w:t>
            </w:r>
            <w:proofErr w:type="gramStart"/>
            <w:r w:rsidRPr="003E0C35">
              <w:rPr>
                <w:rFonts w:ascii="Times New Roman" w:eastAsia="仿宋_GB2312" w:hAnsi="Times New Roman" w:cs="Times New Roman"/>
                <w:szCs w:val="21"/>
              </w:rPr>
              <w:t>校</w:t>
            </w:r>
            <w:proofErr w:type="gramEnd"/>
            <w:r w:rsidRPr="003E0C35">
              <w:rPr>
                <w:rFonts w:ascii="Times New Roman" w:eastAsia="仿宋_GB2312" w:hAnsi="Times New Roman" w:cs="Times New Roman"/>
                <w:szCs w:val="21"/>
              </w:rPr>
              <w:t>、校企合作人才培养的措施及相关材料</w:t>
            </w:r>
          </w:p>
          <w:p w:rsidR="003E0C35" w:rsidRPr="003E0C35" w:rsidRDefault="003E0C35" w:rsidP="003E0C35">
            <w:pPr>
              <w:spacing w:line="240" w:lineRule="exact"/>
              <w:ind w:leftChars="-51" w:hangingChars="51" w:hanging="107"/>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校地、校企共建教学资源情况</w:t>
            </w:r>
          </w:p>
        </w:tc>
      </w:tr>
      <w:tr w:rsidR="003E0C35" w:rsidRPr="003E0C35" w:rsidTr="00142129">
        <w:trPr>
          <w:cantSplit/>
          <w:trHeight w:val="2323"/>
          <w:jc w:val="center"/>
        </w:trPr>
        <w:tc>
          <w:tcPr>
            <w:tcW w:w="1651" w:type="dxa"/>
            <w:vMerge w:val="restart"/>
            <w:vAlign w:val="center"/>
          </w:tcPr>
          <w:p w:rsidR="003E0C35" w:rsidRPr="003E0C35" w:rsidRDefault="003E0C35" w:rsidP="003E0C35">
            <w:pPr>
              <w:spacing w:after="120" w:line="220" w:lineRule="exact"/>
              <w:rPr>
                <w:rFonts w:ascii="Times New Roman" w:eastAsia="仿宋_GB2312" w:hAnsi="Times New Roman" w:cs="Times New Roman"/>
                <w:szCs w:val="21"/>
              </w:rPr>
            </w:pPr>
            <w:r w:rsidRPr="003E0C35">
              <w:rPr>
                <w:rFonts w:ascii="Times New Roman" w:eastAsia="仿宋_GB2312" w:hAnsi="Times New Roman" w:cs="Times New Roman"/>
                <w:szCs w:val="21"/>
              </w:rPr>
              <w:t>4.</w:t>
            </w:r>
            <w:r w:rsidRPr="003E0C35">
              <w:rPr>
                <w:rFonts w:ascii="Times New Roman" w:eastAsia="仿宋_GB2312" w:hAnsi="Times New Roman" w:cs="Times New Roman"/>
                <w:szCs w:val="21"/>
              </w:rPr>
              <w:t>培养过程</w:t>
            </w:r>
          </w:p>
        </w:tc>
        <w:tc>
          <w:tcPr>
            <w:tcW w:w="1620" w:type="dxa"/>
            <w:vAlign w:val="center"/>
          </w:tcPr>
          <w:p w:rsidR="003E0C35" w:rsidRPr="003E0C35" w:rsidRDefault="003E0C35" w:rsidP="003E0C35">
            <w:pPr>
              <w:spacing w:line="220" w:lineRule="exact"/>
              <w:jc w:val="center"/>
              <w:rPr>
                <w:rFonts w:ascii="Times New Roman" w:eastAsia="仿宋_GB2312" w:hAnsi="Times New Roman" w:cs="Times New Roman"/>
                <w:szCs w:val="21"/>
              </w:rPr>
            </w:pPr>
            <w:r w:rsidRPr="003E0C35">
              <w:rPr>
                <w:rFonts w:ascii="Times New Roman" w:eastAsia="仿宋_GB2312" w:hAnsi="Times New Roman" w:cs="Times New Roman"/>
                <w:szCs w:val="21"/>
              </w:rPr>
              <w:t>4.1</w:t>
            </w:r>
            <w:r w:rsidRPr="003E0C35">
              <w:rPr>
                <w:rFonts w:ascii="Times New Roman" w:eastAsia="仿宋_GB2312" w:hAnsi="Times New Roman" w:cs="Times New Roman"/>
                <w:szCs w:val="21"/>
              </w:rPr>
              <w:t>课堂教学</w:t>
            </w:r>
          </w:p>
        </w:tc>
        <w:tc>
          <w:tcPr>
            <w:tcW w:w="3510" w:type="dxa"/>
            <w:vAlign w:val="center"/>
          </w:tcPr>
          <w:p w:rsidR="003E0C35" w:rsidRPr="003E0C35" w:rsidRDefault="003E0C35" w:rsidP="003E0C35">
            <w:pPr>
              <w:spacing w:line="240" w:lineRule="exact"/>
              <w:ind w:leftChars="-51" w:left="-107" w:firstLineChars="50" w:firstLine="105"/>
              <w:rPr>
                <w:rFonts w:ascii="Times New Roman" w:eastAsia="仿宋_GB2312" w:hAnsi="Times New Roman" w:cs="Times New Roman"/>
                <w:szCs w:val="21"/>
              </w:rPr>
            </w:pPr>
            <w:r w:rsidRPr="003E0C35">
              <w:rPr>
                <w:rFonts w:ascii="Times New Roman" w:eastAsia="仿宋_GB2312" w:hAnsi="Times New Roman" w:cs="Times New Roman"/>
                <w:szCs w:val="21"/>
              </w:rPr>
              <w:t>(1)</w:t>
            </w:r>
            <w:r w:rsidRPr="003E0C35">
              <w:rPr>
                <w:rFonts w:ascii="Times New Roman" w:eastAsia="仿宋_GB2312" w:hAnsi="Times New Roman" w:cs="Times New Roman"/>
                <w:szCs w:val="21"/>
              </w:rPr>
              <w:t>课程教学大纲的制定与执行情况</w:t>
            </w:r>
          </w:p>
          <w:p w:rsidR="003E0C35" w:rsidRPr="003E0C35" w:rsidRDefault="003E0C35" w:rsidP="003E0C35">
            <w:pPr>
              <w:spacing w:line="240" w:lineRule="exact"/>
              <w:ind w:leftChars="-52" w:left="-108" w:hanging="1"/>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2</w:t>
            </w:r>
            <w:r w:rsidRPr="003E0C35">
              <w:rPr>
                <w:rFonts w:ascii="Times New Roman" w:eastAsia="仿宋_GB2312" w:hAnsi="Times New Roman" w:cs="Times New Roman"/>
                <w:szCs w:val="21"/>
              </w:rPr>
              <w:t>）教学内容对人才培养目标的体现，科研促进教学情况</w:t>
            </w:r>
          </w:p>
          <w:p w:rsidR="003E0C35" w:rsidRPr="003E0C35" w:rsidRDefault="003E0C35" w:rsidP="003E0C35">
            <w:pPr>
              <w:spacing w:line="240" w:lineRule="exact"/>
              <w:ind w:leftChars="-52" w:left="-108" w:hanging="1"/>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3</w:t>
            </w:r>
            <w:r w:rsidRPr="003E0C35">
              <w:rPr>
                <w:rFonts w:ascii="Times New Roman" w:eastAsia="仿宋_GB2312" w:hAnsi="Times New Roman" w:cs="Times New Roman"/>
                <w:szCs w:val="21"/>
              </w:rPr>
              <w:t>）教学方法与学习方式的多样化</w:t>
            </w:r>
          </w:p>
          <w:p w:rsidR="003E0C35" w:rsidRPr="003E0C35" w:rsidRDefault="003E0C35" w:rsidP="003E0C35">
            <w:pPr>
              <w:spacing w:line="240" w:lineRule="exact"/>
              <w:ind w:leftChars="-52" w:left="-108" w:hanging="1"/>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4</w:t>
            </w:r>
            <w:r w:rsidRPr="003E0C35">
              <w:rPr>
                <w:rFonts w:ascii="Times New Roman" w:eastAsia="仿宋_GB2312" w:hAnsi="Times New Roman" w:cs="Times New Roman"/>
                <w:szCs w:val="21"/>
              </w:rPr>
              <w:t>）考试考核的方式方法与管理</w:t>
            </w:r>
          </w:p>
        </w:tc>
        <w:tc>
          <w:tcPr>
            <w:tcW w:w="3510" w:type="dxa"/>
            <w:vAlign w:val="center"/>
          </w:tcPr>
          <w:p w:rsidR="003E0C35" w:rsidRPr="003E0C35" w:rsidRDefault="003E0C35" w:rsidP="003E0C35">
            <w:pPr>
              <w:spacing w:line="220" w:lineRule="exact"/>
              <w:rPr>
                <w:rFonts w:ascii="Times New Roman" w:eastAsia="仿宋_GB2312" w:hAnsi="Times New Roman" w:cs="Times New Roman"/>
                <w:szCs w:val="21"/>
              </w:rPr>
            </w:pPr>
          </w:p>
        </w:tc>
        <w:tc>
          <w:tcPr>
            <w:tcW w:w="3960" w:type="dxa"/>
            <w:vAlign w:val="center"/>
          </w:tcPr>
          <w:p w:rsidR="003E0C35" w:rsidRPr="003E0C35" w:rsidRDefault="003E0C35" w:rsidP="003E0C35">
            <w:pPr>
              <w:spacing w:line="240" w:lineRule="exact"/>
              <w:ind w:leftChars="-50" w:left="-105"/>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教学内容对人才培养目标的体现情况总结</w:t>
            </w:r>
          </w:p>
          <w:p w:rsidR="003E0C35" w:rsidRPr="003E0C35" w:rsidRDefault="003E0C35" w:rsidP="003E0C35">
            <w:pPr>
              <w:spacing w:line="240" w:lineRule="exact"/>
              <w:ind w:leftChars="-50" w:left="-105"/>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课程教学内容更新及科研促进教学情况总结</w:t>
            </w:r>
          </w:p>
          <w:p w:rsidR="003E0C35" w:rsidRPr="003E0C35" w:rsidRDefault="003E0C35" w:rsidP="003E0C35">
            <w:pPr>
              <w:spacing w:line="240" w:lineRule="exact"/>
              <w:ind w:leftChars="-50" w:left="-105"/>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课程教学大纲</w:t>
            </w:r>
          </w:p>
          <w:p w:rsidR="003E0C35" w:rsidRPr="003E0C35" w:rsidRDefault="003E0C35" w:rsidP="003E0C35">
            <w:pPr>
              <w:spacing w:line="240" w:lineRule="exact"/>
              <w:ind w:leftChars="-50" w:left="-105"/>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课堂教学方法改革项目及典型案例等材料</w:t>
            </w:r>
          </w:p>
          <w:p w:rsidR="003E0C35" w:rsidRPr="003E0C35" w:rsidRDefault="003E0C35" w:rsidP="003E0C35">
            <w:pPr>
              <w:spacing w:line="240" w:lineRule="exact"/>
              <w:ind w:leftChars="-50" w:left="-105"/>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课程考试改革材料</w:t>
            </w:r>
          </w:p>
          <w:p w:rsidR="003E0C35" w:rsidRPr="003E0C35" w:rsidRDefault="003E0C35" w:rsidP="003E0C35">
            <w:pPr>
              <w:spacing w:line="240" w:lineRule="exact"/>
              <w:ind w:leftChars="-51" w:hangingChars="51" w:hanging="107"/>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近</w:t>
            </w:r>
            <w:r w:rsidRPr="003E0C35">
              <w:rPr>
                <w:rFonts w:ascii="Times New Roman" w:eastAsia="仿宋_GB2312" w:hAnsi="Times New Roman" w:cs="Times New Roman"/>
                <w:szCs w:val="21"/>
              </w:rPr>
              <w:t>3</w:t>
            </w:r>
            <w:r w:rsidRPr="003E0C35">
              <w:rPr>
                <w:rFonts w:ascii="Times New Roman" w:eastAsia="仿宋_GB2312" w:hAnsi="Times New Roman" w:cs="Times New Roman"/>
                <w:szCs w:val="21"/>
              </w:rPr>
              <w:t>年考试材料（试卷、试卷分析表、成绩登记表等全套材料）（存档备查）</w:t>
            </w:r>
          </w:p>
        </w:tc>
      </w:tr>
      <w:tr w:rsidR="003E0C35" w:rsidRPr="003E0C35" w:rsidTr="00142129">
        <w:trPr>
          <w:cantSplit/>
          <w:trHeight w:val="2323"/>
          <w:jc w:val="center"/>
        </w:trPr>
        <w:tc>
          <w:tcPr>
            <w:tcW w:w="1651" w:type="dxa"/>
            <w:vMerge/>
            <w:vAlign w:val="center"/>
          </w:tcPr>
          <w:p w:rsidR="003E0C35" w:rsidRPr="003E0C35" w:rsidRDefault="003E0C35" w:rsidP="003E0C35">
            <w:pPr>
              <w:spacing w:line="220" w:lineRule="exact"/>
              <w:jc w:val="center"/>
              <w:rPr>
                <w:rFonts w:ascii="Times New Roman" w:eastAsia="仿宋_GB2312" w:hAnsi="Times New Roman" w:cs="Times New Roman"/>
                <w:szCs w:val="21"/>
              </w:rPr>
            </w:pPr>
          </w:p>
        </w:tc>
        <w:tc>
          <w:tcPr>
            <w:tcW w:w="1620" w:type="dxa"/>
            <w:vAlign w:val="center"/>
          </w:tcPr>
          <w:p w:rsidR="003E0C35" w:rsidRPr="003E0C35" w:rsidRDefault="003E0C35" w:rsidP="003E0C35">
            <w:pPr>
              <w:spacing w:line="220" w:lineRule="exact"/>
              <w:jc w:val="center"/>
              <w:rPr>
                <w:rFonts w:ascii="Times New Roman" w:eastAsia="仿宋_GB2312" w:hAnsi="Times New Roman" w:cs="Times New Roman"/>
                <w:szCs w:val="21"/>
              </w:rPr>
            </w:pPr>
            <w:r w:rsidRPr="003E0C35">
              <w:rPr>
                <w:rFonts w:ascii="Times New Roman" w:eastAsia="仿宋_GB2312" w:hAnsi="Times New Roman" w:cs="Times New Roman"/>
                <w:szCs w:val="21"/>
              </w:rPr>
              <w:t>4.2</w:t>
            </w:r>
            <w:r w:rsidRPr="003E0C35">
              <w:rPr>
                <w:rFonts w:ascii="Times New Roman" w:eastAsia="仿宋_GB2312" w:hAnsi="Times New Roman" w:cs="Times New Roman"/>
                <w:szCs w:val="21"/>
              </w:rPr>
              <w:t>实践教学</w:t>
            </w:r>
          </w:p>
        </w:tc>
        <w:tc>
          <w:tcPr>
            <w:tcW w:w="3510" w:type="dxa"/>
            <w:vAlign w:val="center"/>
          </w:tcPr>
          <w:p w:rsidR="003E0C35" w:rsidRPr="003E0C35" w:rsidRDefault="003E0C35" w:rsidP="003E0C35">
            <w:pPr>
              <w:spacing w:line="240" w:lineRule="exact"/>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1</w:t>
            </w:r>
            <w:r w:rsidRPr="003E0C35">
              <w:rPr>
                <w:rFonts w:ascii="Times New Roman" w:eastAsia="仿宋_GB2312" w:hAnsi="Times New Roman" w:cs="Times New Roman"/>
                <w:szCs w:val="21"/>
              </w:rPr>
              <w:t>）实践教学体系建设</w:t>
            </w:r>
          </w:p>
          <w:p w:rsidR="003E0C35" w:rsidRPr="003E0C35" w:rsidRDefault="003E0C35" w:rsidP="003E0C35">
            <w:pPr>
              <w:spacing w:line="240" w:lineRule="exact"/>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2</w:t>
            </w:r>
            <w:r w:rsidRPr="003E0C35">
              <w:rPr>
                <w:rFonts w:ascii="Times New Roman" w:eastAsia="仿宋_GB2312" w:hAnsi="Times New Roman" w:cs="Times New Roman"/>
                <w:szCs w:val="21"/>
              </w:rPr>
              <w:t>）实践教学及实验室开放情况</w:t>
            </w:r>
          </w:p>
          <w:p w:rsidR="003E0C35" w:rsidRPr="003E0C35" w:rsidRDefault="003E0C35" w:rsidP="003E0C35">
            <w:pPr>
              <w:spacing w:line="240" w:lineRule="exact"/>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3</w:t>
            </w:r>
            <w:r w:rsidRPr="003E0C35">
              <w:rPr>
                <w:rFonts w:ascii="Times New Roman" w:eastAsia="仿宋_GB2312" w:hAnsi="Times New Roman" w:cs="Times New Roman"/>
                <w:szCs w:val="21"/>
              </w:rPr>
              <w:t>）实习实训、社会实践、毕业设计（论文）的落实</w:t>
            </w:r>
          </w:p>
        </w:tc>
        <w:tc>
          <w:tcPr>
            <w:tcW w:w="3510" w:type="dxa"/>
            <w:vAlign w:val="center"/>
          </w:tcPr>
          <w:p w:rsidR="003E0C35" w:rsidRPr="003E0C35" w:rsidRDefault="003E0C35" w:rsidP="003E0C35">
            <w:pPr>
              <w:spacing w:line="240" w:lineRule="exact"/>
              <w:ind w:leftChars="-52" w:left="-108" w:hanging="1"/>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1</w:t>
            </w:r>
            <w:r w:rsidRPr="003E0C35">
              <w:rPr>
                <w:rFonts w:ascii="Times New Roman" w:eastAsia="仿宋_GB2312" w:hAnsi="Times New Roman" w:cs="Times New Roman"/>
                <w:szCs w:val="21"/>
              </w:rPr>
              <w:t>）有设计性、综合性实验的课程占有实验的课程的比例</w:t>
            </w:r>
          </w:p>
          <w:p w:rsidR="003E0C35" w:rsidRPr="003E0C35" w:rsidRDefault="003E0C35" w:rsidP="003E0C35">
            <w:pPr>
              <w:spacing w:line="240" w:lineRule="exact"/>
              <w:ind w:leftChars="-52" w:left="-108" w:hanging="1"/>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2</w:t>
            </w:r>
            <w:r w:rsidRPr="003E0C35">
              <w:rPr>
                <w:rFonts w:ascii="Times New Roman" w:eastAsia="仿宋_GB2312" w:hAnsi="Times New Roman" w:cs="Times New Roman"/>
                <w:szCs w:val="21"/>
              </w:rPr>
              <w:t>）开放的实验室占实验室的比例</w:t>
            </w:r>
          </w:p>
          <w:p w:rsidR="003E0C35" w:rsidRPr="003E0C35" w:rsidRDefault="003E0C35" w:rsidP="003E0C35">
            <w:pPr>
              <w:spacing w:line="240" w:lineRule="exact"/>
              <w:ind w:leftChars="-52" w:left="-109" w:firstLine="1"/>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3</w:t>
            </w:r>
            <w:r w:rsidRPr="003E0C35">
              <w:rPr>
                <w:rFonts w:ascii="Times New Roman" w:eastAsia="仿宋_GB2312" w:hAnsi="Times New Roman" w:cs="Times New Roman"/>
                <w:szCs w:val="21"/>
              </w:rPr>
              <w:t>）各专业实习基地数</w:t>
            </w:r>
          </w:p>
          <w:p w:rsidR="003E0C35" w:rsidRPr="003E0C35" w:rsidRDefault="003E0C35" w:rsidP="003E0C35">
            <w:pPr>
              <w:spacing w:line="240" w:lineRule="exact"/>
              <w:ind w:leftChars="-52" w:left="-108" w:hanging="1"/>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4</w:t>
            </w:r>
            <w:r w:rsidRPr="003E0C35">
              <w:rPr>
                <w:rFonts w:ascii="Times New Roman" w:eastAsia="仿宋_GB2312" w:hAnsi="Times New Roman" w:cs="Times New Roman"/>
                <w:szCs w:val="21"/>
              </w:rPr>
              <w:t>）毕业论文（设计）及团队省级获奖数</w:t>
            </w:r>
          </w:p>
        </w:tc>
        <w:tc>
          <w:tcPr>
            <w:tcW w:w="3960" w:type="dxa"/>
            <w:vAlign w:val="center"/>
          </w:tcPr>
          <w:p w:rsidR="003E0C35" w:rsidRPr="003E0C35" w:rsidRDefault="003E0C35" w:rsidP="003E0C35">
            <w:pPr>
              <w:spacing w:line="240" w:lineRule="exact"/>
              <w:ind w:leftChars="-52" w:left="-109"/>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实践教学体系建设情况</w:t>
            </w:r>
          </w:p>
          <w:p w:rsidR="003E0C35" w:rsidRPr="003E0C35" w:rsidRDefault="003E0C35" w:rsidP="003E0C35">
            <w:pPr>
              <w:spacing w:line="240" w:lineRule="exact"/>
              <w:ind w:leftChars="-52" w:left="-109"/>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综合性、设计性实验项目一览表</w:t>
            </w:r>
          </w:p>
          <w:p w:rsidR="003E0C35" w:rsidRPr="003E0C35" w:rsidRDefault="003E0C35" w:rsidP="003E0C35">
            <w:pPr>
              <w:spacing w:line="240" w:lineRule="exact"/>
              <w:ind w:leftChars="-52" w:left="-108" w:hanging="1"/>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近</w:t>
            </w:r>
            <w:r w:rsidRPr="003E0C35">
              <w:rPr>
                <w:rFonts w:ascii="Times New Roman" w:eastAsia="仿宋_GB2312" w:hAnsi="Times New Roman" w:cs="Times New Roman"/>
                <w:szCs w:val="21"/>
              </w:rPr>
              <w:t>3</w:t>
            </w:r>
            <w:r w:rsidRPr="003E0C35">
              <w:rPr>
                <w:rFonts w:ascii="Times New Roman" w:eastAsia="仿宋_GB2312" w:hAnsi="Times New Roman" w:cs="Times New Roman"/>
                <w:szCs w:val="21"/>
              </w:rPr>
              <w:t>年实验室开放情况统计表及支撑材料</w:t>
            </w:r>
          </w:p>
          <w:p w:rsidR="003E0C35" w:rsidRPr="003E0C35" w:rsidRDefault="003E0C35" w:rsidP="003E0C35">
            <w:pPr>
              <w:spacing w:line="240" w:lineRule="exact"/>
              <w:ind w:leftChars="-52" w:left="-108" w:hanging="1"/>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实验教材、指导书一览表</w:t>
            </w:r>
          </w:p>
          <w:p w:rsidR="003E0C35" w:rsidRPr="003E0C35" w:rsidRDefault="003E0C35" w:rsidP="003E0C35">
            <w:pPr>
              <w:spacing w:line="240" w:lineRule="exact"/>
              <w:ind w:leftChars="-52" w:left="-108" w:hanging="1"/>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实验、实习、实训场所一览表</w:t>
            </w:r>
          </w:p>
          <w:p w:rsidR="003E0C35" w:rsidRPr="003E0C35" w:rsidRDefault="003E0C35" w:rsidP="003E0C35">
            <w:pPr>
              <w:spacing w:line="240" w:lineRule="exact"/>
              <w:ind w:leftChars="-52" w:left="-108" w:hanging="1"/>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校外实习、实训基地一览表</w:t>
            </w:r>
          </w:p>
          <w:p w:rsidR="003E0C35" w:rsidRPr="003E0C35" w:rsidRDefault="003E0C35" w:rsidP="003E0C35">
            <w:pPr>
              <w:spacing w:line="240" w:lineRule="exact"/>
              <w:ind w:leftChars="-52" w:left="-108" w:hanging="1"/>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近</w:t>
            </w:r>
            <w:r w:rsidRPr="003E0C35">
              <w:rPr>
                <w:rFonts w:ascii="Times New Roman" w:eastAsia="仿宋_GB2312" w:hAnsi="Times New Roman" w:cs="Times New Roman"/>
                <w:szCs w:val="21"/>
              </w:rPr>
              <w:t>3</w:t>
            </w:r>
            <w:r w:rsidRPr="003E0C35">
              <w:rPr>
                <w:rFonts w:ascii="Times New Roman" w:eastAsia="仿宋_GB2312" w:hAnsi="Times New Roman" w:cs="Times New Roman"/>
                <w:szCs w:val="21"/>
              </w:rPr>
              <w:t>年毕业实习计划、总结等过程材料</w:t>
            </w:r>
          </w:p>
          <w:p w:rsidR="003E0C35" w:rsidRPr="003E0C35" w:rsidRDefault="003E0C35" w:rsidP="003E0C35">
            <w:pPr>
              <w:spacing w:line="240" w:lineRule="exact"/>
              <w:ind w:leftChars="-52" w:left="-108" w:hanging="1"/>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近</w:t>
            </w:r>
            <w:r w:rsidRPr="003E0C35">
              <w:rPr>
                <w:rFonts w:ascii="Times New Roman" w:eastAsia="仿宋_GB2312" w:hAnsi="Times New Roman" w:cs="Times New Roman"/>
                <w:szCs w:val="21"/>
              </w:rPr>
              <w:t>3</w:t>
            </w:r>
            <w:r w:rsidRPr="003E0C35">
              <w:rPr>
                <w:rFonts w:ascii="Times New Roman" w:eastAsia="仿宋_GB2312" w:hAnsi="Times New Roman" w:cs="Times New Roman"/>
                <w:szCs w:val="21"/>
              </w:rPr>
              <w:t>年毕业设计（论文）选题情况一览表</w:t>
            </w:r>
          </w:p>
          <w:p w:rsidR="003E0C35" w:rsidRPr="003E0C35" w:rsidRDefault="003E0C35" w:rsidP="003E0C35">
            <w:pPr>
              <w:spacing w:line="240" w:lineRule="exact"/>
              <w:ind w:leftChars="-52" w:left="-108" w:hanging="1"/>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近</w:t>
            </w:r>
            <w:r w:rsidRPr="003E0C35">
              <w:rPr>
                <w:rFonts w:ascii="Times New Roman" w:eastAsia="仿宋_GB2312" w:hAnsi="Times New Roman" w:cs="Times New Roman"/>
                <w:szCs w:val="21"/>
              </w:rPr>
              <w:t>3</w:t>
            </w:r>
            <w:r w:rsidRPr="003E0C35">
              <w:rPr>
                <w:rFonts w:ascii="Times New Roman" w:eastAsia="仿宋_GB2312" w:hAnsi="Times New Roman" w:cs="Times New Roman"/>
                <w:szCs w:val="21"/>
              </w:rPr>
              <w:t>年毕业论文（设计）获奖情况一览表。</w:t>
            </w:r>
          </w:p>
        </w:tc>
      </w:tr>
      <w:tr w:rsidR="003E0C35" w:rsidRPr="003E0C35" w:rsidTr="00142129">
        <w:trPr>
          <w:cantSplit/>
          <w:trHeight w:val="1857"/>
          <w:jc w:val="center"/>
        </w:trPr>
        <w:tc>
          <w:tcPr>
            <w:tcW w:w="1651" w:type="dxa"/>
            <w:vMerge/>
            <w:vAlign w:val="center"/>
          </w:tcPr>
          <w:p w:rsidR="003E0C35" w:rsidRPr="003E0C35" w:rsidRDefault="003E0C35" w:rsidP="003E0C35">
            <w:pPr>
              <w:spacing w:line="220" w:lineRule="exact"/>
              <w:jc w:val="center"/>
              <w:rPr>
                <w:rFonts w:ascii="Times New Roman" w:eastAsia="仿宋_GB2312" w:hAnsi="Times New Roman" w:cs="Times New Roman"/>
                <w:szCs w:val="21"/>
              </w:rPr>
            </w:pPr>
          </w:p>
        </w:tc>
        <w:tc>
          <w:tcPr>
            <w:tcW w:w="1620" w:type="dxa"/>
            <w:vAlign w:val="center"/>
          </w:tcPr>
          <w:p w:rsidR="003E0C35" w:rsidRPr="003E0C35" w:rsidRDefault="003E0C35" w:rsidP="003E0C35">
            <w:pPr>
              <w:spacing w:line="220" w:lineRule="exact"/>
              <w:rPr>
                <w:rFonts w:ascii="Times New Roman" w:eastAsia="仿宋_GB2312" w:hAnsi="Times New Roman" w:cs="Times New Roman"/>
                <w:szCs w:val="21"/>
              </w:rPr>
            </w:pPr>
            <w:r w:rsidRPr="003E0C35">
              <w:rPr>
                <w:rFonts w:ascii="Times New Roman" w:eastAsia="仿宋_GB2312" w:hAnsi="Times New Roman" w:cs="Times New Roman"/>
                <w:szCs w:val="21"/>
              </w:rPr>
              <w:t>4.3</w:t>
            </w:r>
            <w:r w:rsidRPr="003E0C35">
              <w:rPr>
                <w:rFonts w:ascii="Times New Roman" w:eastAsia="仿宋_GB2312" w:hAnsi="Times New Roman" w:cs="Times New Roman"/>
                <w:szCs w:val="21"/>
              </w:rPr>
              <w:t>第二课堂</w:t>
            </w:r>
          </w:p>
        </w:tc>
        <w:tc>
          <w:tcPr>
            <w:tcW w:w="3510" w:type="dxa"/>
            <w:vAlign w:val="center"/>
          </w:tcPr>
          <w:p w:rsidR="003E0C35" w:rsidRPr="003E0C35" w:rsidRDefault="003E0C35" w:rsidP="003E0C35">
            <w:pPr>
              <w:spacing w:line="240" w:lineRule="exact"/>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1</w:t>
            </w:r>
            <w:r w:rsidRPr="003E0C35">
              <w:rPr>
                <w:rFonts w:ascii="Times New Roman" w:eastAsia="仿宋_GB2312" w:hAnsi="Times New Roman" w:cs="Times New Roman"/>
                <w:szCs w:val="21"/>
              </w:rPr>
              <w:t>）第二课堂育人体系建设及保障措施</w:t>
            </w:r>
          </w:p>
          <w:p w:rsidR="003E0C35" w:rsidRPr="003E0C35" w:rsidRDefault="003E0C35" w:rsidP="003E0C35">
            <w:pPr>
              <w:spacing w:line="240" w:lineRule="exact"/>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2</w:t>
            </w:r>
            <w:r w:rsidRPr="003E0C35">
              <w:rPr>
                <w:rFonts w:ascii="Times New Roman" w:eastAsia="仿宋_GB2312" w:hAnsi="Times New Roman" w:cs="Times New Roman"/>
                <w:szCs w:val="21"/>
              </w:rPr>
              <w:t>）社团建设与校园文化、科技活动及育人效果</w:t>
            </w:r>
          </w:p>
          <w:p w:rsidR="003E0C35" w:rsidRPr="003E0C35" w:rsidRDefault="003E0C35" w:rsidP="003E0C35">
            <w:pPr>
              <w:spacing w:line="240" w:lineRule="exact"/>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3</w:t>
            </w:r>
            <w:r w:rsidRPr="003E0C35">
              <w:rPr>
                <w:rFonts w:ascii="Times New Roman" w:eastAsia="仿宋_GB2312" w:hAnsi="Times New Roman" w:cs="Times New Roman"/>
                <w:szCs w:val="21"/>
              </w:rPr>
              <w:t>）学生国内外交流学习情况</w:t>
            </w:r>
          </w:p>
        </w:tc>
        <w:tc>
          <w:tcPr>
            <w:tcW w:w="3510" w:type="dxa"/>
            <w:vAlign w:val="center"/>
          </w:tcPr>
          <w:p w:rsidR="003E0C35" w:rsidRPr="003E0C35" w:rsidRDefault="003E0C35" w:rsidP="003E0C35">
            <w:pPr>
              <w:spacing w:line="240" w:lineRule="exact"/>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1</w:t>
            </w:r>
            <w:r w:rsidRPr="003E0C35">
              <w:rPr>
                <w:rFonts w:ascii="Times New Roman" w:eastAsia="仿宋_GB2312" w:hAnsi="Times New Roman" w:cs="Times New Roman"/>
                <w:szCs w:val="21"/>
              </w:rPr>
              <w:t>）学生参加第二课堂获得校级</w:t>
            </w:r>
            <w:proofErr w:type="gramStart"/>
            <w:r w:rsidRPr="003E0C35">
              <w:rPr>
                <w:rFonts w:ascii="Times New Roman" w:eastAsia="仿宋_GB2312" w:hAnsi="Times New Roman" w:cs="Times New Roman"/>
                <w:szCs w:val="21"/>
              </w:rPr>
              <w:t>以上奖</w:t>
            </w:r>
            <w:proofErr w:type="gramEnd"/>
            <w:r w:rsidRPr="003E0C35">
              <w:rPr>
                <w:rFonts w:ascii="Times New Roman" w:eastAsia="仿宋_GB2312" w:hAnsi="Times New Roman" w:cs="Times New Roman"/>
                <w:szCs w:val="21"/>
              </w:rPr>
              <w:t>项数</w:t>
            </w:r>
          </w:p>
          <w:p w:rsidR="003E0C35" w:rsidRPr="003E0C35" w:rsidRDefault="003E0C35" w:rsidP="003E0C35">
            <w:pPr>
              <w:spacing w:line="240" w:lineRule="exact"/>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2</w:t>
            </w:r>
            <w:r w:rsidRPr="003E0C35">
              <w:rPr>
                <w:rFonts w:ascii="Times New Roman" w:eastAsia="仿宋_GB2312" w:hAnsi="Times New Roman" w:cs="Times New Roman"/>
                <w:szCs w:val="21"/>
              </w:rPr>
              <w:t>）参加大学生创新性实验计划（大学生实践创新训练计划）的学生比例</w:t>
            </w:r>
          </w:p>
          <w:p w:rsidR="003E0C35" w:rsidRPr="003E0C35" w:rsidRDefault="003E0C35" w:rsidP="003E0C35">
            <w:pPr>
              <w:snapToGrid w:val="0"/>
              <w:spacing w:line="240" w:lineRule="exact"/>
              <w:ind w:leftChars="-51" w:left="-107" w:firstLineChars="42" w:firstLine="88"/>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3</w:t>
            </w:r>
            <w:r w:rsidRPr="003E0C35">
              <w:rPr>
                <w:rFonts w:ascii="Times New Roman" w:eastAsia="仿宋_GB2312" w:hAnsi="Times New Roman" w:cs="Times New Roman"/>
                <w:szCs w:val="21"/>
              </w:rPr>
              <w:t>）国内外交流访学学生的比例</w:t>
            </w:r>
          </w:p>
        </w:tc>
        <w:tc>
          <w:tcPr>
            <w:tcW w:w="3960" w:type="dxa"/>
            <w:vAlign w:val="center"/>
          </w:tcPr>
          <w:p w:rsidR="003E0C35" w:rsidRPr="003E0C35" w:rsidRDefault="003E0C35" w:rsidP="003E0C35">
            <w:pPr>
              <w:spacing w:line="240" w:lineRule="exact"/>
              <w:ind w:leftChars="-50" w:left="73" w:hangingChars="85" w:hanging="178"/>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近</w:t>
            </w:r>
            <w:r w:rsidRPr="003E0C35">
              <w:rPr>
                <w:rFonts w:ascii="Times New Roman" w:eastAsia="仿宋_GB2312" w:hAnsi="Times New Roman" w:cs="Times New Roman"/>
                <w:szCs w:val="21"/>
              </w:rPr>
              <w:t>3</w:t>
            </w:r>
            <w:r w:rsidRPr="003E0C35">
              <w:rPr>
                <w:rFonts w:ascii="Times New Roman" w:eastAsia="仿宋_GB2312" w:hAnsi="Times New Roman" w:cs="Times New Roman"/>
                <w:szCs w:val="21"/>
              </w:rPr>
              <w:t>年第二课堂开展情况一览表（学生社团活动、科技活动、文化艺术活动等）</w:t>
            </w:r>
          </w:p>
          <w:p w:rsidR="003E0C35" w:rsidRPr="003E0C35" w:rsidRDefault="003E0C35" w:rsidP="003E0C35">
            <w:pPr>
              <w:spacing w:line="240" w:lineRule="exact"/>
              <w:ind w:leftChars="-50" w:left="73" w:hangingChars="85" w:hanging="178"/>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学生社团活动、科技活动、文化艺术活动等相关材料</w:t>
            </w:r>
          </w:p>
          <w:p w:rsidR="003E0C35" w:rsidRPr="003E0C35" w:rsidRDefault="003E0C35" w:rsidP="003E0C35">
            <w:pPr>
              <w:spacing w:line="240" w:lineRule="exact"/>
              <w:ind w:leftChars="-50" w:left="73" w:hangingChars="85" w:hanging="178"/>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近</w:t>
            </w:r>
            <w:r w:rsidRPr="003E0C35">
              <w:rPr>
                <w:rFonts w:ascii="Times New Roman" w:eastAsia="仿宋_GB2312" w:hAnsi="Times New Roman" w:cs="Times New Roman"/>
                <w:szCs w:val="21"/>
              </w:rPr>
              <w:t>3</w:t>
            </w:r>
            <w:r w:rsidRPr="003E0C35">
              <w:rPr>
                <w:rFonts w:ascii="Times New Roman" w:eastAsia="仿宋_GB2312" w:hAnsi="Times New Roman" w:cs="Times New Roman"/>
                <w:szCs w:val="21"/>
              </w:rPr>
              <w:t>年学生主持大学生创新创业训练计划项目一览表</w:t>
            </w:r>
          </w:p>
          <w:p w:rsidR="003E0C35" w:rsidRPr="003E0C35" w:rsidRDefault="003E0C35" w:rsidP="003E0C35">
            <w:pPr>
              <w:spacing w:line="240" w:lineRule="exact"/>
              <w:ind w:leftChars="-50" w:left="73" w:hangingChars="85" w:hanging="178"/>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近</w:t>
            </w:r>
            <w:r w:rsidRPr="003E0C35">
              <w:rPr>
                <w:rFonts w:ascii="Times New Roman" w:eastAsia="仿宋_GB2312" w:hAnsi="Times New Roman" w:cs="Times New Roman"/>
                <w:szCs w:val="21"/>
              </w:rPr>
              <w:t>3</w:t>
            </w:r>
            <w:r w:rsidRPr="003E0C35">
              <w:rPr>
                <w:rFonts w:ascii="Times New Roman" w:eastAsia="仿宋_GB2312" w:hAnsi="Times New Roman" w:cs="Times New Roman"/>
                <w:szCs w:val="21"/>
              </w:rPr>
              <w:t>年学生交流情况一览表</w:t>
            </w:r>
          </w:p>
        </w:tc>
      </w:tr>
      <w:tr w:rsidR="003E0C35" w:rsidRPr="003E0C35" w:rsidTr="00142129">
        <w:trPr>
          <w:cantSplit/>
          <w:trHeight w:val="2335"/>
          <w:jc w:val="center"/>
        </w:trPr>
        <w:tc>
          <w:tcPr>
            <w:tcW w:w="1651" w:type="dxa"/>
            <w:vMerge/>
            <w:vAlign w:val="center"/>
          </w:tcPr>
          <w:p w:rsidR="003E0C35" w:rsidRPr="003E0C35" w:rsidRDefault="003E0C35" w:rsidP="003E0C35">
            <w:pPr>
              <w:spacing w:line="220" w:lineRule="exact"/>
              <w:jc w:val="center"/>
              <w:rPr>
                <w:rFonts w:ascii="Times New Roman" w:eastAsia="仿宋_GB2312" w:hAnsi="Times New Roman" w:cs="Times New Roman"/>
                <w:szCs w:val="21"/>
              </w:rPr>
            </w:pPr>
          </w:p>
        </w:tc>
        <w:tc>
          <w:tcPr>
            <w:tcW w:w="1620" w:type="dxa"/>
            <w:vAlign w:val="center"/>
          </w:tcPr>
          <w:p w:rsidR="003E0C35" w:rsidRPr="003E0C35" w:rsidRDefault="003E0C35" w:rsidP="003E0C35">
            <w:pPr>
              <w:spacing w:line="240" w:lineRule="exact"/>
              <w:jc w:val="center"/>
              <w:rPr>
                <w:rFonts w:ascii="Times New Roman" w:eastAsia="仿宋_GB2312" w:hAnsi="Times New Roman" w:cs="Times New Roman"/>
                <w:szCs w:val="21"/>
              </w:rPr>
            </w:pPr>
            <w:r w:rsidRPr="003E0C35">
              <w:rPr>
                <w:rFonts w:ascii="Times New Roman" w:eastAsia="仿宋_GB2312" w:hAnsi="Times New Roman" w:cs="Times New Roman"/>
                <w:szCs w:val="21"/>
              </w:rPr>
              <w:t>4.4</w:t>
            </w:r>
            <w:r w:rsidRPr="003E0C35">
              <w:rPr>
                <w:rFonts w:ascii="Times New Roman" w:eastAsia="仿宋_GB2312" w:hAnsi="Times New Roman" w:cs="Times New Roman"/>
                <w:szCs w:val="21"/>
              </w:rPr>
              <w:t>教学改革</w:t>
            </w:r>
          </w:p>
        </w:tc>
        <w:tc>
          <w:tcPr>
            <w:tcW w:w="3510" w:type="dxa"/>
            <w:vAlign w:val="center"/>
          </w:tcPr>
          <w:p w:rsidR="003E0C35" w:rsidRPr="003E0C35" w:rsidRDefault="003E0C35" w:rsidP="003E0C35">
            <w:pPr>
              <w:spacing w:line="240" w:lineRule="exact"/>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1</w:t>
            </w:r>
            <w:r w:rsidRPr="003E0C35">
              <w:rPr>
                <w:rFonts w:ascii="Times New Roman" w:eastAsia="仿宋_GB2312" w:hAnsi="Times New Roman" w:cs="Times New Roman"/>
                <w:szCs w:val="21"/>
              </w:rPr>
              <w:t>）教学改革的总体思路及政策措施</w:t>
            </w:r>
          </w:p>
          <w:p w:rsidR="003E0C35" w:rsidRPr="003E0C35" w:rsidRDefault="003E0C35" w:rsidP="003E0C35">
            <w:pPr>
              <w:spacing w:line="240" w:lineRule="exact"/>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2</w:t>
            </w:r>
            <w:r w:rsidRPr="003E0C35">
              <w:rPr>
                <w:rFonts w:ascii="Times New Roman" w:eastAsia="仿宋_GB2312" w:hAnsi="Times New Roman" w:cs="Times New Roman"/>
                <w:szCs w:val="21"/>
              </w:rPr>
              <w:t>）人才培养模式改革、人才培养机制改革</w:t>
            </w:r>
          </w:p>
          <w:p w:rsidR="003E0C35" w:rsidRPr="003E0C35" w:rsidRDefault="003E0C35" w:rsidP="003E0C35">
            <w:pPr>
              <w:spacing w:line="240" w:lineRule="exact"/>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3</w:t>
            </w:r>
            <w:r w:rsidRPr="003E0C35">
              <w:rPr>
                <w:rFonts w:ascii="Times New Roman" w:eastAsia="仿宋_GB2312" w:hAnsi="Times New Roman" w:cs="Times New Roman"/>
                <w:szCs w:val="21"/>
              </w:rPr>
              <w:t>）教学改革的成效及应用</w:t>
            </w:r>
          </w:p>
        </w:tc>
        <w:tc>
          <w:tcPr>
            <w:tcW w:w="3510" w:type="dxa"/>
            <w:vAlign w:val="center"/>
          </w:tcPr>
          <w:p w:rsidR="003E0C35" w:rsidRPr="003E0C35" w:rsidRDefault="003E0C35" w:rsidP="003E0C35">
            <w:pPr>
              <w:spacing w:line="240" w:lineRule="exact"/>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1</w:t>
            </w:r>
            <w:r w:rsidRPr="003E0C35">
              <w:rPr>
                <w:rFonts w:ascii="Times New Roman" w:eastAsia="仿宋_GB2312" w:hAnsi="Times New Roman" w:cs="Times New Roman"/>
                <w:szCs w:val="21"/>
              </w:rPr>
              <w:t>）教师承担的校级以上教学改革项目数</w:t>
            </w:r>
          </w:p>
          <w:p w:rsidR="003E0C35" w:rsidRPr="003E0C35" w:rsidRDefault="003E0C35" w:rsidP="003E0C35">
            <w:pPr>
              <w:spacing w:line="240" w:lineRule="exact"/>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2</w:t>
            </w:r>
            <w:r w:rsidRPr="003E0C35">
              <w:rPr>
                <w:rFonts w:ascii="Times New Roman" w:eastAsia="仿宋_GB2312" w:hAnsi="Times New Roman" w:cs="Times New Roman"/>
                <w:szCs w:val="21"/>
              </w:rPr>
              <w:t>）获得的校级以上教学成果奖项数</w:t>
            </w:r>
          </w:p>
        </w:tc>
        <w:tc>
          <w:tcPr>
            <w:tcW w:w="3960" w:type="dxa"/>
            <w:vAlign w:val="center"/>
          </w:tcPr>
          <w:p w:rsidR="003E0C35" w:rsidRPr="003E0C35" w:rsidRDefault="003E0C35" w:rsidP="003E0C35">
            <w:pPr>
              <w:widowControl/>
              <w:spacing w:line="240" w:lineRule="exact"/>
              <w:ind w:leftChars="-50" w:left="73" w:hangingChars="85" w:hanging="178"/>
              <w:jc w:val="left"/>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学院教学改革总体思路及措施</w:t>
            </w:r>
          </w:p>
          <w:p w:rsidR="003E0C35" w:rsidRPr="003E0C35" w:rsidRDefault="003E0C35" w:rsidP="003E0C35">
            <w:pPr>
              <w:widowControl/>
              <w:spacing w:line="240" w:lineRule="exact"/>
              <w:ind w:leftChars="-50" w:left="73" w:hangingChars="85" w:hanging="178"/>
              <w:jc w:val="left"/>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省级以上</w:t>
            </w: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卓越</w:t>
            </w:r>
            <w:r w:rsidRPr="003E0C35">
              <w:rPr>
                <w:rFonts w:ascii="Times New Roman" w:eastAsia="仿宋_GB2312" w:hAnsi="Times New Roman" w:cs="Times New Roman" w:hint="eastAsia"/>
                <w:szCs w:val="21"/>
              </w:rPr>
              <w:t>医师、卓越</w:t>
            </w:r>
            <w:r w:rsidRPr="003E0C35">
              <w:rPr>
                <w:rFonts w:ascii="Times New Roman" w:eastAsia="仿宋_GB2312" w:hAnsi="Times New Roman" w:cs="Times New Roman"/>
                <w:szCs w:val="21"/>
              </w:rPr>
              <w:t>工程师</w:t>
            </w:r>
            <w:r w:rsidRPr="003E0C35">
              <w:rPr>
                <w:rFonts w:ascii="Times New Roman" w:eastAsia="仿宋_GB2312" w:hAnsi="Times New Roman" w:cs="Times New Roman" w:hint="eastAsia"/>
                <w:szCs w:val="21"/>
              </w:rPr>
              <w:t>、卓越教师</w:t>
            </w:r>
            <w:r w:rsidRPr="003E0C35">
              <w:rPr>
                <w:rFonts w:ascii="Times New Roman" w:eastAsia="仿宋_GB2312" w:hAnsi="Times New Roman" w:cs="Times New Roman"/>
                <w:szCs w:val="21"/>
              </w:rPr>
              <w:t>培养计划</w:t>
            </w: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实施材料</w:t>
            </w:r>
          </w:p>
          <w:p w:rsidR="003E0C35" w:rsidRPr="003E0C35" w:rsidRDefault="003E0C35" w:rsidP="003E0C35">
            <w:pPr>
              <w:widowControl/>
              <w:spacing w:line="240" w:lineRule="exact"/>
              <w:ind w:leftChars="-50" w:left="73" w:hangingChars="85" w:hanging="178"/>
              <w:jc w:val="left"/>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省级以上</w:t>
            </w: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专业综合改革试点</w:t>
            </w: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有关材料</w:t>
            </w:r>
          </w:p>
          <w:p w:rsidR="003E0C35" w:rsidRPr="003E0C35" w:rsidRDefault="003E0C35" w:rsidP="003E0C35">
            <w:pPr>
              <w:widowControl/>
              <w:spacing w:line="240" w:lineRule="exact"/>
              <w:ind w:leftChars="-50" w:left="73" w:hangingChars="85" w:hanging="178"/>
              <w:jc w:val="left"/>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省级人才培养模式创新实验基地建设材料</w:t>
            </w:r>
          </w:p>
          <w:p w:rsidR="003E0C35" w:rsidRPr="003E0C35" w:rsidRDefault="003E0C35" w:rsidP="003E0C35">
            <w:pPr>
              <w:widowControl/>
              <w:spacing w:line="240" w:lineRule="exact"/>
              <w:ind w:leftChars="-50" w:left="73" w:hangingChars="85" w:hanging="178"/>
              <w:jc w:val="left"/>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校级人才培养模式改革有关材料</w:t>
            </w:r>
          </w:p>
          <w:p w:rsidR="003E0C35" w:rsidRPr="003E0C35" w:rsidRDefault="003E0C35" w:rsidP="003E0C35">
            <w:pPr>
              <w:spacing w:line="240" w:lineRule="exact"/>
              <w:ind w:leftChars="-50" w:left="73" w:hangingChars="85" w:hanging="178"/>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校级以上教学成果奖一览表</w:t>
            </w:r>
          </w:p>
          <w:p w:rsidR="003E0C35" w:rsidRPr="003E0C35" w:rsidRDefault="003E0C35" w:rsidP="003E0C35">
            <w:pPr>
              <w:spacing w:line="240" w:lineRule="exact"/>
              <w:ind w:leftChars="-51" w:hangingChars="51" w:hanging="107"/>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教师参加教学</w:t>
            </w:r>
            <w:r w:rsidRPr="003E0C35">
              <w:rPr>
                <w:rFonts w:ascii="Times New Roman" w:eastAsia="仿宋_GB2312" w:hAnsi="Times New Roman" w:cs="Times New Roman" w:hint="eastAsia"/>
                <w:szCs w:val="21"/>
              </w:rPr>
              <w:t>研讨</w:t>
            </w:r>
            <w:r w:rsidRPr="003E0C35">
              <w:rPr>
                <w:rFonts w:ascii="Times New Roman" w:eastAsia="仿宋_GB2312" w:hAnsi="Times New Roman" w:cs="Times New Roman"/>
                <w:szCs w:val="21"/>
              </w:rPr>
              <w:t>并介绍教改</w:t>
            </w:r>
            <w:r w:rsidRPr="003E0C35">
              <w:rPr>
                <w:rFonts w:ascii="Times New Roman" w:eastAsia="仿宋_GB2312" w:hAnsi="Times New Roman" w:cs="Times New Roman" w:hint="eastAsia"/>
                <w:szCs w:val="21"/>
              </w:rPr>
              <w:t>经验情况</w:t>
            </w:r>
          </w:p>
        </w:tc>
      </w:tr>
      <w:tr w:rsidR="003E0C35" w:rsidRPr="003E0C35" w:rsidTr="00142129">
        <w:trPr>
          <w:cantSplit/>
          <w:trHeight w:val="2168"/>
          <w:jc w:val="center"/>
        </w:trPr>
        <w:tc>
          <w:tcPr>
            <w:tcW w:w="1651" w:type="dxa"/>
            <w:vMerge w:val="restart"/>
            <w:vAlign w:val="center"/>
          </w:tcPr>
          <w:p w:rsidR="003E0C35" w:rsidRPr="003E0C35" w:rsidRDefault="003E0C35" w:rsidP="003E0C35">
            <w:pPr>
              <w:spacing w:after="120" w:line="220" w:lineRule="exact"/>
              <w:rPr>
                <w:rFonts w:ascii="Times New Roman" w:eastAsia="仿宋_GB2312" w:hAnsi="Times New Roman" w:cs="Times New Roman"/>
                <w:szCs w:val="21"/>
              </w:rPr>
            </w:pPr>
            <w:r w:rsidRPr="003E0C35">
              <w:rPr>
                <w:rFonts w:ascii="Times New Roman" w:eastAsia="仿宋_GB2312" w:hAnsi="Times New Roman" w:cs="Times New Roman"/>
                <w:szCs w:val="21"/>
              </w:rPr>
              <w:t>5.</w:t>
            </w:r>
            <w:r w:rsidRPr="003E0C35">
              <w:rPr>
                <w:rFonts w:ascii="Times New Roman" w:eastAsia="仿宋_GB2312" w:hAnsi="Times New Roman" w:cs="Times New Roman"/>
                <w:szCs w:val="21"/>
              </w:rPr>
              <w:t>学生发展</w:t>
            </w:r>
          </w:p>
        </w:tc>
        <w:tc>
          <w:tcPr>
            <w:tcW w:w="1620" w:type="dxa"/>
            <w:vAlign w:val="center"/>
          </w:tcPr>
          <w:p w:rsidR="003E0C35" w:rsidRPr="003E0C35" w:rsidRDefault="003E0C35" w:rsidP="003E0C35">
            <w:pPr>
              <w:spacing w:line="240" w:lineRule="exact"/>
              <w:rPr>
                <w:rFonts w:ascii="Times New Roman" w:eastAsia="仿宋_GB2312" w:hAnsi="Times New Roman" w:cs="Times New Roman"/>
                <w:szCs w:val="21"/>
              </w:rPr>
            </w:pPr>
            <w:r w:rsidRPr="003E0C35">
              <w:rPr>
                <w:rFonts w:ascii="Times New Roman" w:eastAsia="仿宋_GB2312" w:hAnsi="Times New Roman" w:cs="Times New Roman"/>
                <w:szCs w:val="21"/>
              </w:rPr>
              <w:t>5.1</w:t>
            </w:r>
            <w:r w:rsidRPr="003E0C35">
              <w:rPr>
                <w:rFonts w:ascii="Times New Roman" w:eastAsia="仿宋_GB2312" w:hAnsi="Times New Roman" w:cs="Times New Roman"/>
                <w:szCs w:val="21"/>
              </w:rPr>
              <w:t>招生及生源情况</w:t>
            </w:r>
          </w:p>
        </w:tc>
        <w:tc>
          <w:tcPr>
            <w:tcW w:w="3510" w:type="dxa"/>
            <w:vAlign w:val="center"/>
          </w:tcPr>
          <w:p w:rsidR="003E0C35" w:rsidRPr="003E0C35" w:rsidRDefault="003E0C35" w:rsidP="003E0C35">
            <w:pPr>
              <w:spacing w:line="240" w:lineRule="exact"/>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1</w:t>
            </w:r>
            <w:r w:rsidRPr="003E0C35">
              <w:rPr>
                <w:rFonts w:ascii="Times New Roman" w:eastAsia="仿宋_GB2312" w:hAnsi="Times New Roman" w:cs="Times New Roman"/>
                <w:szCs w:val="21"/>
              </w:rPr>
              <w:t>）学院总体生源情况</w:t>
            </w:r>
          </w:p>
          <w:p w:rsidR="003E0C35" w:rsidRPr="003E0C35" w:rsidRDefault="003E0C35" w:rsidP="003E0C35">
            <w:pPr>
              <w:spacing w:line="240" w:lineRule="exact"/>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2</w:t>
            </w:r>
            <w:r w:rsidRPr="003E0C35">
              <w:rPr>
                <w:rFonts w:ascii="Times New Roman" w:eastAsia="仿宋_GB2312" w:hAnsi="Times New Roman" w:cs="Times New Roman"/>
                <w:szCs w:val="21"/>
              </w:rPr>
              <w:t>）各专业生源数量及特征</w:t>
            </w:r>
          </w:p>
        </w:tc>
        <w:tc>
          <w:tcPr>
            <w:tcW w:w="3510" w:type="dxa"/>
            <w:vAlign w:val="center"/>
          </w:tcPr>
          <w:p w:rsidR="003E0C35" w:rsidRPr="003E0C35" w:rsidRDefault="003E0C35" w:rsidP="003E0C35">
            <w:pPr>
              <w:spacing w:line="240" w:lineRule="exact"/>
              <w:ind w:leftChars="-8" w:left="-17"/>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1</w:t>
            </w:r>
            <w:r w:rsidRPr="003E0C35">
              <w:rPr>
                <w:rFonts w:ascii="Times New Roman" w:eastAsia="仿宋_GB2312" w:hAnsi="Times New Roman" w:cs="Times New Roman"/>
                <w:szCs w:val="21"/>
              </w:rPr>
              <w:t>）学院在所招生的地区（省或直辖市等）录取最低分数线与当地控制线的差值</w:t>
            </w:r>
          </w:p>
          <w:p w:rsidR="003E0C35" w:rsidRPr="003E0C35" w:rsidRDefault="003E0C35" w:rsidP="003E0C35">
            <w:pPr>
              <w:spacing w:line="240" w:lineRule="exact"/>
              <w:ind w:leftChars="-8" w:left="-17"/>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2</w:t>
            </w:r>
            <w:r w:rsidRPr="003E0C35">
              <w:rPr>
                <w:rFonts w:ascii="Times New Roman" w:eastAsia="仿宋_GB2312" w:hAnsi="Times New Roman" w:cs="Times New Roman"/>
                <w:szCs w:val="21"/>
              </w:rPr>
              <w:t>）各专业在所招生的地区（省或直辖市等）录取最低分数线与当地控制线的差值</w:t>
            </w:r>
          </w:p>
          <w:p w:rsidR="003E0C35" w:rsidRPr="003E0C35" w:rsidRDefault="003E0C35" w:rsidP="003E0C35">
            <w:pPr>
              <w:spacing w:line="240" w:lineRule="exact"/>
              <w:ind w:leftChars="-8" w:left="-17"/>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3</w:t>
            </w:r>
            <w:r w:rsidRPr="003E0C35">
              <w:rPr>
                <w:rFonts w:ascii="Times New Roman" w:eastAsia="仿宋_GB2312" w:hAnsi="Times New Roman" w:cs="Times New Roman"/>
                <w:szCs w:val="21"/>
              </w:rPr>
              <w:t>）各专业报到率和第一志愿录取率</w:t>
            </w:r>
          </w:p>
        </w:tc>
        <w:tc>
          <w:tcPr>
            <w:tcW w:w="3960" w:type="dxa"/>
            <w:vAlign w:val="center"/>
          </w:tcPr>
          <w:p w:rsidR="003E0C35" w:rsidRPr="003E0C35" w:rsidRDefault="003E0C35" w:rsidP="003E0C35">
            <w:pPr>
              <w:spacing w:line="240" w:lineRule="exact"/>
              <w:ind w:leftChars="-50" w:left="73" w:hangingChars="85" w:hanging="178"/>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近</w:t>
            </w:r>
            <w:r w:rsidRPr="003E0C35">
              <w:rPr>
                <w:rFonts w:ascii="Times New Roman" w:eastAsia="仿宋_GB2312" w:hAnsi="Times New Roman" w:cs="Times New Roman"/>
                <w:szCs w:val="21"/>
              </w:rPr>
              <w:t>3</w:t>
            </w:r>
            <w:r w:rsidRPr="003E0C35">
              <w:rPr>
                <w:rFonts w:ascii="Times New Roman" w:eastAsia="仿宋_GB2312" w:hAnsi="Times New Roman" w:cs="Times New Roman"/>
                <w:szCs w:val="21"/>
              </w:rPr>
              <w:t>年各专业招生录取情况统计表</w:t>
            </w:r>
          </w:p>
          <w:p w:rsidR="003E0C35" w:rsidRPr="003E0C35" w:rsidRDefault="003E0C35" w:rsidP="003E0C35">
            <w:pPr>
              <w:spacing w:line="240" w:lineRule="exact"/>
              <w:ind w:leftChars="-50" w:left="73" w:hangingChars="85" w:hanging="178"/>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近</w:t>
            </w:r>
            <w:r w:rsidRPr="003E0C35">
              <w:rPr>
                <w:rFonts w:ascii="Times New Roman" w:eastAsia="仿宋_GB2312" w:hAnsi="Times New Roman" w:cs="Times New Roman"/>
                <w:szCs w:val="21"/>
              </w:rPr>
              <w:t>3</w:t>
            </w:r>
            <w:r w:rsidRPr="003E0C35">
              <w:rPr>
                <w:rFonts w:ascii="Times New Roman" w:eastAsia="仿宋_GB2312" w:hAnsi="Times New Roman" w:cs="Times New Roman"/>
                <w:szCs w:val="21"/>
              </w:rPr>
              <w:t>年各专业学生报到情况统计表</w:t>
            </w:r>
          </w:p>
          <w:p w:rsidR="003E0C35" w:rsidRPr="003E0C35" w:rsidRDefault="003E0C35" w:rsidP="003E0C35">
            <w:pPr>
              <w:spacing w:line="240" w:lineRule="exact"/>
              <w:ind w:leftChars="-50" w:left="73" w:hangingChars="85" w:hanging="178"/>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近</w:t>
            </w:r>
            <w:r w:rsidRPr="003E0C35">
              <w:rPr>
                <w:rFonts w:ascii="Times New Roman" w:eastAsia="仿宋_GB2312" w:hAnsi="Times New Roman" w:cs="Times New Roman"/>
                <w:szCs w:val="21"/>
              </w:rPr>
              <w:t>3</w:t>
            </w:r>
            <w:r w:rsidRPr="003E0C35">
              <w:rPr>
                <w:rFonts w:ascii="Times New Roman" w:eastAsia="仿宋_GB2312" w:hAnsi="Times New Roman" w:cs="Times New Roman"/>
                <w:szCs w:val="21"/>
              </w:rPr>
              <w:t>年生源质量分析报告</w:t>
            </w:r>
          </w:p>
        </w:tc>
      </w:tr>
      <w:tr w:rsidR="003E0C35" w:rsidRPr="003E0C35" w:rsidTr="00142129">
        <w:trPr>
          <w:cantSplit/>
          <w:trHeight w:val="2140"/>
          <w:jc w:val="center"/>
        </w:trPr>
        <w:tc>
          <w:tcPr>
            <w:tcW w:w="1651" w:type="dxa"/>
            <w:vMerge/>
            <w:vAlign w:val="center"/>
          </w:tcPr>
          <w:p w:rsidR="003E0C35" w:rsidRPr="003E0C35" w:rsidRDefault="003E0C35" w:rsidP="003E0C35">
            <w:pPr>
              <w:spacing w:line="220" w:lineRule="exact"/>
              <w:jc w:val="center"/>
              <w:rPr>
                <w:rFonts w:ascii="Times New Roman" w:eastAsia="仿宋_GB2312" w:hAnsi="Times New Roman" w:cs="Times New Roman"/>
                <w:szCs w:val="21"/>
              </w:rPr>
            </w:pPr>
          </w:p>
        </w:tc>
        <w:tc>
          <w:tcPr>
            <w:tcW w:w="1620" w:type="dxa"/>
            <w:vAlign w:val="center"/>
          </w:tcPr>
          <w:p w:rsidR="003E0C35" w:rsidRPr="003E0C35" w:rsidRDefault="003E0C35" w:rsidP="003E0C35">
            <w:pPr>
              <w:spacing w:line="240" w:lineRule="exact"/>
              <w:rPr>
                <w:rFonts w:ascii="Times New Roman" w:eastAsia="仿宋_GB2312" w:hAnsi="Times New Roman" w:cs="Times New Roman"/>
                <w:szCs w:val="21"/>
              </w:rPr>
            </w:pPr>
            <w:r w:rsidRPr="003E0C35">
              <w:rPr>
                <w:rFonts w:ascii="Times New Roman" w:eastAsia="仿宋_GB2312" w:hAnsi="Times New Roman" w:cs="Times New Roman"/>
                <w:szCs w:val="21"/>
              </w:rPr>
              <w:t>5.2</w:t>
            </w:r>
            <w:r w:rsidRPr="003E0C35">
              <w:rPr>
                <w:rFonts w:ascii="Times New Roman" w:eastAsia="仿宋_GB2312" w:hAnsi="Times New Roman" w:cs="Times New Roman"/>
                <w:szCs w:val="21"/>
              </w:rPr>
              <w:t>学生指导与服务</w:t>
            </w:r>
          </w:p>
        </w:tc>
        <w:tc>
          <w:tcPr>
            <w:tcW w:w="3510" w:type="dxa"/>
            <w:vAlign w:val="center"/>
          </w:tcPr>
          <w:p w:rsidR="003E0C35" w:rsidRPr="003E0C35" w:rsidRDefault="003E0C35" w:rsidP="003E0C35">
            <w:pPr>
              <w:spacing w:line="240" w:lineRule="exact"/>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1</w:t>
            </w:r>
            <w:r w:rsidRPr="003E0C35">
              <w:rPr>
                <w:rFonts w:ascii="Times New Roman" w:eastAsia="仿宋_GB2312" w:hAnsi="Times New Roman" w:cs="Times New Roman"/>
                <w:szCs w:val="21"/>
              </w:rPr>
              <w:t>）学生指导与服务的内容及效果</w:t>
            </w:r>
          </w:p>
          <w:p w:rsidR="003E0C35" w:rsidRPr="003E0C35" w:rsidRDefault="003E0C35" w:rsidP="003E0C35">
            <w:pPr>
              <w:spacing w:line="240" w:lineRule="exact"/>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2</w:t>
            </w:r>
            <w:r w:rsidRPr="003E0C35">
              <w:rPr>
                <w:rFonts w:ascii="Times New Roman" w:eastAsia="仿宋_GB2312" w:hAnsi="Times New Roman" w:cs="Times New Roman"/>
                <w:szCs w:val="21"/>
              </w:rPr>
              <w:t>）学生指导与服务的组织与条件保障</w:t>
            </w:r>
          </w:p>
          <w:p w:rsidR="003E0C35" w:rsidRPr="003E0C35" w:rsidRDefault="003E0C35" w:rsidP="003E0C35">
            <w:pPr>
              <w:spacing w:line="240" w:lineRule="exact"/>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3</w:t>
            </w:r>
            <w:r w:rsidRPr="003E0C35">
              <w:rPr>
                <w:rFonts w:ascii="Times New Roman" w:eastAsia="仿宋_GB2312" w:hAnsi="Times New Roman" w:cs="Times New Roman"/>
                <w:szCs w:val="21"/>
              </w:rPr>
              <w:t>）学生对指导与服务的评价</w:t>
            </w:r>
          </w:p>
        </w:tc>
        <w:tc>
          <w:tcPr>
            <w:tcW w:w="3510" w:type="dxa"/>
            <w:vAlign w:val="center"/>
          </w:tcPr>
          <w:p w:rsidR="003E0C35" w:rsidRPr="003E0C35" w:rsidRDefault="003E0C35" w:rsidP="003E0C35">
            <w:pPr>
              <w:spacing w:line="240" w:lineRule="exact"/>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1</w:t>
            </w:r>
            <w:r w:rsidRPr="003E0C35">
              <w:rPr>
                <w:rFonts w:ascii="Times New Roman" w:eastAsia="仿宋_GB2312" w:hAnsi="Times New Roman" w:cs="Times New Roman"/>
                <w:szCs w:val="21"/>
              </w:rPr>
              <w:t>）专职辅导员人数与学生的比例</w:t>
            </w:r>
          </w:p>
          <w:p w:rsidR="003E0C35" w:rsidRPr="003E0C35" w:rsidRDefault="003E0C35" w:rsidP="003E0C35">
            <w:pPr>
              <w:spacing w:line="240" w:lineRule="exact"/>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2</w:t>
            </w:r>
            <w:r w:rsidRPr="003E0C35">
              <w:rPr>
                <w:rFonts w:ascii="Times New Roman" w:eastAsia="仿宋_GB2312" w:hAnsi="Times New Roman" w:cs="Times New Roman"/>
                <w:szCs w:val="21"/>
              </w:rPr>
              <w:t>）专任教师参与学生指导的比例</w:t>
            </w:r>
          </w:p>
        </w:tc>
        <w:tc>
          <w:tcPr>
            <w:tcW w:w="3960" w:type="dxa"/>
            <w:vAlign w:val="center"/>
          </w:tcPr>
          <w:p w:rsidR="003E0C35" w:rsidRPr="003E0C35" w:rsidRDefault="003E0C35" w:rsidP="003E0C35">
            <w:pPr>
              <w:spacing w:line="240" w:lineRule="exact"/>
              <w:ind w:leftChars="-50" w:left="73" w:hangingChars="85" w:hanging="178"/>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学院指导与帮扶（包括学习指导、职业规划、就业指导、心理辅导等）学生情况及相关支撑材料</w:t>
            </w:r>
          </w:p>
          <w:p w:rsidR="003E0C35" w:rsidRPr="003E0C35" w:rsidRDefault="003E0C35" w:rsidP="003E0C35">
            <w:pPr>
              <w:spacing w:line="240" w:lineRule="exact"/>
              <w:ind w:leftChars="-50" w:left="73" w:hangingChars="85" w:hanging="178"/>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近</w:t>
            </w:r>
            <w:r w:rsidRPr="003E0C35">
              <w:rPr>
                <w:rFonts w:ascii="Times New Roman" w:eastAsia="仿宋_GB2312" w:hAnsi="Times New Roman" w:cs="Times New Roman"/>
                <w:szCs w:val="21"/>
              </w:rPr>
              <w:t>3</w:t>
            </w:r>
            <w:r w:rsidRPr="003E0C35">
              <w:rPr>
                <w:rFonts w:ascii="Times New Roman" w:eastAsia="仿宋_GB2312" w:hAnsi="Times New Roman" w:cs="Times New Roman"/>
                <w:szCs w:val="21"/>
              </w:rPr>
              <w:t>年优秀导师、辅导员、班主任事迹材料</w:t>
            </w:r>
          </w:p>
          <w:p w:rsidR="003E0C35" w:rsidRPr="003E0C35" w:rsidRDefault="003E0C35" w:rsidP="003E0C35">
            <w:pPr>
              <w:spacing w:line="240" w:lineRule="exact"/>
              <w:ind w:leftChars="-50" w:left="73" w:hangingChars="85" w:hanging="178"/>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近</w:t>
            </w:r>
            <w:r w:rsidRPr="003E0C35">
              <w:rPr>
                <w:rFonts w:ascii="Times New Roman" w:eastAsia="仿宋_GB2312" w:hAnsi="Times New Roman" w:cs="Times New Roman"/>
                <w:szCs w:val="21"/>
              </w:rPr>
              <w:t>3</w:t>
            </w:r>
            <w:r w:rsidRPr="003E0C35">
              <w:rPr>
                <w:rFonts w:ascii="Times New Roman" w:eastAsia="仿宋_GB2312" w:hAnsi="Times New Roman" w:cs="Times New Roman"/>
                <w:szCs w:val="21"/>
              </w:rPr>
              <w:t>年专职辅导员与学生人数统计表</w:t>
            </w:r>
          </w:p>
          <w:p w:rsidR="003E0C35" w:rsidRPr="003E0C35" w:rsidRDefault="003E0C35" w:rsidP="003E0C35">
            <w:pPr>
              <w:spacing w:line="240" w:lineRule="exact"/>
              <w:ind w:leftChars="-50" w:left="73" w:hangingChars="85" w:hanging="178"/>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本科生导师制及实施情况总结</w:t>
            </w:r>
          </w:p>
          <w:p w:rsidR="003E0C35" w:rsidRPr="003E0C35" w:rsidRDefault="003E0C35" w:rsidP="003E0C35">
            <w:pPr>
              <w:spacing w:line="240" w:lineRule="exact"/>
              <w:ind w:leftChars="-50" w:left="73" w:hangingChars="85" w:hanging="178"/>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学生指导与服务的典型案例</w:t>
            </w:r>
          </w:p>
        </w:tc>
      </w:tr>
      <w:tr w:rsidR="003E0C35" w:rsidRPr="003E0C35" w:rsidTr="00142129">
        <w:trPr>
          <w:cantSplit/>
          <w:trHeight w:val="3968"/>
          <w:jc w:val="center"/>
        </w:trPr>
        <w:tc>
          <w:tcPr>
            <w:tcW w:w="1651" w:type="dxa"/>
            <w:vMerge/>
            <w:vAlign w:val="center"/>
          </w:tcPr>
          <w:p w:rsidR="003E0C35" w:rsidRPr="003E0C35" w:rsidRDefault="003E0C35" w:rsidP="003E0C35">
            <w:pPr>
              <w:spacing w:line="220" w:lineRule="exact"/>
              <w:jc w:val="center"/>
              <w:rPr>
                <w:rFonts w:ascii="Times New Roman" w:eastAsia="仿宋_GB2312" w:hAnsi="Times New Roman" w:cs="Times New Roman"/>
                <w:szCs w:val="21"/>
              </w:rPr>
            </w:pPr>
          </w:p>
        </w:tc>
        <w:tc>
          <w:tcPr>
            <w:tcW w:w="1620" w:type="dxa"/>
            <w:vAlign w:val="center"/>
          </w:tcPr>
          <w:p w:rsidR="003E0C35" w:rsidRPr="003E0C35" w:rsidRDefault="003E0C35" w:rsidP="003E0C35">
            <w:pPr>
              <w:spacing w:line="240" w:lineRule="exact"/>
              <w:jc w:val="center"/>
              <w:rPr>
                <w:rFonts w:ascii="Times New Roman" w:eastAsia="仿宋_GB2312" w:hAnsi="Times New Roman" w:cs="Times New Roman"/>
                <w:szCs w:val="21"/>
              </w:rPr>
            </w:pPr>
            <w:r w:rsidRPr="003E0C35">
              <w:rPr>
                <w:rFonts w:ascii="Times New Roman" w:eastAsia="仿宋_GB2312" w:hAnsi="Times New Roman" w:cs="Times New Roman"/>
                <w:szCs w:val="21"/>
              </w:rPr>
              <w:t>5.3</w:t>
            </w:r>
            <w:r w:rsidRPr="003E0C35">
              <w:rPr>
                <w:rFonts w:ascii="Times New Roman" w:eastAsia="仿宋_GB2312" w:hAnsi="Times New Roman" w:cs="Times New Roman"/>
                <w:szCs w:val="21"/>
              </w:rPr>
              <w:t>学风与学习效果</w:t>
            </w:r>
          </w:p>
        </w:tc>
        <w:tc>
          <w:tcPr>
            <w:tcW w:w="3510" w:type="dxa"/>
            <w:vAlign w:val="center"/>
          </w:tcPr>
          <w:p w:rsidR="003E0C35" w:rsidRPr="003E0C35" w:rsidRDefault="003E0C35" w:rsidP="003E0C35">
            <w:pPr>
              <w:spacing w:line="240" w:lineRule="exact"/>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1</w:t>
            </w:r>
            <w:r w:rsidRPr="003E0C35">
              <w:rPr>
                <w:rFonts w:ascii="Times New Roman" w:eastAsia="仿宋_GB2312" w:hAnsi="Times New Roman" w:cs="Times New Roman"/>
                <w:szCs w:val="21"/>
              </w:rPr>
              <w:t>）学风建设的措施与效果</w:t>
            </w:r>
          </w:p>
          <w:p w:rsidR="003E0C35" w:rsidRPr="003E0C35" w:rsidRDefault="003E0C35" w:rsidP="003E0C35">
            <w:pPr>
              <w:spacing w:line="240" w:lineRule="exact"/>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2</w:t>
            </w:r>
            <w:r w:rsidRPr="003E0C35">
              <w:rPr>
                <w:rFonts w:ascii="Times New Roman" w:eastAsia="仿宋_GB2312" w:hAnsi="Times New Roman" w:cs="Times New Roman"/>
                <w:szCs w:val="21"/>
              </w:rPr>
              <w:t>）学生学业成绩及综合素质表现</w:t>
            </w:r>
          </w:p>
          <w:p w:rsidR="003E0C35" w:rsidRPr="003E0C35" w:rsidRDefault="003E0C35" w:rsidP="003E0C35">
            <w:pPr>
              <w:spacing w:line="240" w:lineRule="exact"/>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3</w:t>
            </w:r>
            <w:r w:rsidRPr="003E0C35">
              <w:rPr>
                <w:rFonts w:ascii="Times New Roman" w:eastAsia="仿宋_GB2312" w:hAnsi="Times New Roman" w:cs="Times New Roman"/>
                <w:szCs w:val="21"/>
              </w:rPr>
              <w:t>）学生对自我学习与成长的满意度</w:t>
            </w:r>
          </w:p>
        </w:tc>
        <w:tc>
          <w:tcPr>
            <w:tcW w:w="3510" w:type="dxa"/>
            <w:vAlign w:val="center"/>
          </w:tcPr>
          <w:p w:rsidR="003E0C35" w:rsidRPr="003E0C35" w:rsidRDefault="003E0C35" w:rsidP="003E0C35">
            <w:pPr>
              <w:spacing w:line="240" w:lineRule="exact"/>
              <w:rPr>
                <w:rFonts w:ascii="Times New Roman" w:eastAsia="仿宋_GB2312" w:hAnsi="Times New Roman" w:cs="Times New Roman"/>
                <w:spacing w:val="-2"/>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1</w:t>
            </w:r>
            <w:r w:rsidRPr="003E0C35">
              <w:rPr>
                <w:rFonts w:ascii="Times New Roman" w:eastAsia="仿宋_GB2312" w:hAnsi="Times New Roman" w:cs="Times New Roman"/>
                <w:szCs w:val="21"/>
              </w:rPr>
              <w:t>）近</w:t>
            </w:r>
            <w:r w:rsidRPr="003E0C35">
              <w:rPr>
                <w:rFonts w:ascii="Times New Roman" w:eastAsia="仿宋_GB2312" w:hAnsi="Times New Roman" w:cs="Times New Roman"/>
                <w:szCs w:val="21"/>
              </w:rPr>
              <w:t>3</w:t>
            </w:r>
            <w:r w:rsidRPr="003E0C35">
              <w:rPr>
                <w:rFonts w:ascii="Times New Roman" w:eastAsia="仿宋_GB2312" w:hAnsi="Times New Roman" w:cs="Times New Roman"/>
                <w:szCs w:val="21"/>
              </w:rPr>
              <w:t>年</w:t>
            </w:r>
            <w:r w:rsidRPr="003E0C35">
              <w:rPr>
                <w:rFonts w:ascii="Times New Roman" w:eastAsia="仿宋_GB2312" w:hAnsi="Times New Roman" w:cs="Times New Roman"/>
                <w:spacing w:val="-2"/>
                <w:szCs w:val="21"/>
              </w:rPr>
              <w:t>学生获国家、省、校奖学金数量及比例</w:t>
            </w:r>
          </w:p>
          <w:p w:rsidR="003E0C35" w:rsidRPr="003E0C35" w:rsidRDefault="003E0C35" w:rsidP="003E0C35">
            <w:pPr>
              <w:spacing w:line="240" w:lineRule="exact"/>
              <w:ind w:leftChars="-8" w:left="-17"/>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2</w:t>
            </w:r>
            <w:r w:rsidRPr="003E0C35">
              <w:rPr>
                <w:rFonts w:ascii="Times New Roman" w:eastAsia="仿宋_GB2312" w:hAnsi="Times New Roman" w:cs="Times New Roman"/>
                <w:szCs w:val="21"/>
              </w:rPr>
              <w:t>）近</w:t>
            </w:r>
            <w:r w:rsidRPr="003E0C35">
              <w:rPr>
                <w:rFonts w:ascii="Times New Roman" w:eastAsia="仿宋_GB2312" w:hAnsi="Times New Roman" w:cs="Times New Roman"/>
                <w:szCs w:val="21"/>
              </w:rPr>
              <w:t>3</w:t>
            </w:r>
            <w:r w:rsidRPr="003E0C35">
              <w:rPr>
                <w:rFonts w:ascii="Times New Roman" w:eastAsia="仿宋_GB2312" w:hAnsi="Times New Roman" w:cs="Times New Roman"/>
                <w:szCs w:val="21"/>
              </w:rPr>
              <w:t>年考试违纪学生所占比例，受处分学生数量及比例</w:t>
            </w:r>
          </w:p>
          <w:p w:rsidR="003E0C35" w:rsidRPr="003E0C35" w:rsidRDefault="003E0C35" w:rsidP="003E0C35">
            <w:pPr>
              <w:spacing w:line="240" w:lineRule="exact"/>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3</w:t>
            </w:r>
            <w:r w:rsidRPr="003E0C35">
              <w:rPr>
                <w:rFonts w:ascii="Times New Roman" w:eastAsia="仿宋_GB2312" w:hAnsi="Times New Roman" w:cs="Times New Roman"/>
                <w:szCs w:val="21"/>
              </w:rPr>
              <w:t>）近</w:t>
            </w:r>
            <w:r w:rsidRPr="003E0C35">
              <w:rPr>
                <w:rFonts w:ascii="Times New Roman" w:eastAsia="仿宋_GB2312" w:hAnsi="Times New Roman" w:cs="Times New Roman"/>
                <w:szCs w:val="21"/>
              </w:rPr>
              <w:t>3</w:t>
            </w:r>
            <w:r w:rsidRPr="003E0C35">
              <w:rPr>
                <w:rFonts w:ascii="Times New Roman" w:eastAsia="仿宋_GB2312" w:hAnsi="Times New Roman" w:cs="Times New Roman"/>
                <w:szCs w:val="21"/>
              </w:rPr>
              <w:t>年应届本科生毕业率，学位授予率</w:t>
            </w:r>
          </w:p>
          <w:p w:rsidR="003E0C35" w:rsidRPr="003E0C35" w:rsidRDefault="003E0C35" w:rsidP="003E0C35">
            <w:pPr>
              <w:snapToGrid w:val="0"/>
              <w:spacing w:line="240" w:lineRule="exact"/>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4</w:t>
            </w:r>
            <w:r w:rsidRPr="003E0C35">
              <w:rPr>
                <w:rFonts w:ascii="Times New Roman" w:eastAsia="仿宋_GB2312" w:hAnsi="Times New Roman" w:cs="Times New Roman"/>
                <w:szCs w:val="21"/>
              </w:rPr>
              <w:t>）近</w:t>
            </w:r>
            <w:r w:rsidRPr="003E0C35">
              <w:rPr>
                <w:rFonts w:ascii="Times New Roman" w:eastAsia="仿宋_GB2312" w:hAnsi="Times New Roman" w:cs="Times New Roman"/>
                <w:szCs w:val="21"/>
              </w:rPr>
              <w:t>3</w:t>
            </w:r>
            <w:r w:rsidRPr="003E0C35">
              <w:rPr>
                <w:rFonts w:ascii="Times New Roman" w:eastAsia="仿宋_GB2312" w:hAnsi="Times New Roman" w:cs="Times New Roman"/>
                <w:szCs w:val="21"/>
              </w:rPr>
              <w:t>年学生的体质测试达标率</w:t>
            </w:r>
          </w:p>
          <w:p w:rsidR="003E0C35" w:rsidRPr="003E0C35" w:rsidRDefault="003E0C35" w:rsidP="003E0C35">
            <w:pPr>
              <w:snapToGrid w:val="0"/>
              <w:spacing w:line="240" w:lineRule="exact"/>
              <w:ind w:leftChars="-8" w:hangingChars="8" w:hanging="17"/>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5</w:t>
            </w:r>
            <w:r w:rsidRPr="003E0C35">
              <w:rPr>
                <w:rFonts w:ascii="Times New Roman" w:eastAsia="仿宋_GB2312" w:hAnsi="Times New Roman" w:cs="Times New Roman"/>
                <w:szCs w:val="21"/>
              </w:rPr>
              <w:t>）近</w:t>
            </w:r>
            <w:r w:rsidRPr="003E0C35">
              <w:rPr>
                <w:rFonts w:ascii="Times New Roman" w:eastAsia="仿宋_GB2312" w:hAnsi="Times New Roman" w:cs="Times New Roman"/>
                <w:szCs w:val="21"/>
              </w:rPr>
              <w:t>3</w:t>
            </w:r>
            <w:r w:rsidRPr="003E0C35">
              <w:rPr>
                <w:rFonts w:ascii="Times New Roman" w:eastAsia="仿宋_GB2312" w:hAnsi="Times New Roman" w:cs="Times New Roman"/>
                <w:szCs w:val="21"/>
              </w:rPr>
              <w:t>年全国大学英语四级通过率</w:t>
            </w:r>
          </w:p>
          <w:p w:rsidR="003E0C35" w:rsidRPr="003E0C35" w:rsidRDefault="003E0C35" w:rsidP="003E0C35">
            <w:pPr>
              <w:snapToGrid w:val="0"/>
              <w:spacing w:line="240" w:lineRule="exact"/>
              <w:ind w:leftChars="-8" w:hangingChars="8" w:hanging="17"/>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6</w:t>
            </w:r>
            <w:r w:rsidRPr="003E0C35">
              <w:rPr>
                <w:rFonts w:ascii="Times New Roman" w:eastAsia="仿宋_GB2312" w:hAnsi="Times New Roman" w:cs="Times New Roman"/>
                <w:szCs w:val="21"/>
              </w:rPr>
              <w:t>）近</w:t>
            </w:r>
            <w:r w:rsidRPr="003E0C35">
              <w:rPr>
                <w:rFonts w:ascii="Times New Roman" w:eastAsia="仿宋_GB2312" w:hAnsi="Times New Roman" w:cs="Times New Roman"/>
                <w:szCs w:val="21"/>
              </w:rPr>
              <w:t>3</w:t>
            </w:r>
            <w:r w:rsidRPr="003E0C35">
              <w:rPr>
                <w:rFonts w:ascii="Times New Roman" w:eastAsia="仿宋_GB2312" w:hAnsi="Times New Roman" w:cs="Times New Roman"/>
                <w:szCs w:val="21"/>
              </w:rPr>
              <w:t>年省计算机统考达标率</w:t>
            </w:r>
          </w:p>
          <w:p w:rsidR="003E0C35" w:rsidRPr="003E0C35" w:rsidRDefault="003E0C35" w:rsidP="003E0C35">
            <w:pPr>
              <w:spacing w:line="240" w:lineRule="exact"/>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7</w:t>
            </w:r>
            <w:r w:rsidRPr="003E0C35">
              <w:rPr>
                <w:rFonts w:ascii="Times New Roman" w:eastAsia="仿宋_GB2312" w:hAnsi="Times New Roman" w:cs="Times New Roman"/>
                <w:szCs w:val="21"/>
              </w:rPr>
              <w:t>）近</w:t>
            </w:r>
            <w:r w:rsidRPr="003E0C35">
              <w:rPr>
                <w:rFonts w:ascii="Times New Roman" w:eastAsia="仿宋_GB2312" w:hAnsi="Times New Roman" w:cs="Times New Roman"/>
                <w:szCs w:val="21"/>
              </w:rPr>
              <w:t>3</w:t>
            </w:r>
            <w:r w:rsidRPr="003E0C35">
              <w:rPr>
                <w:rFonts w:ascii="Times New Roman" w:eastAsia="仿宋_GB2312" w:hAnsi="Times New Roman" w:cs="Times New Roman"/>
                <w:szCs w:val="21"/>
              </w:rPr>
              <w:t>年毕业生考研率</w:t>
            </w:r>
          </w:p>
          <w:p w:rsidR="003E0C35" w:rsidRPr="003E0C35" w:rsidRDefault="003E0C35" w:rsidP="003E0C35">
            <w:pPr>
              <w:snapToGrid w:val="0"/>
              <w:spacing w:line="240" w:lineRule="exact"/>
              <w:ind w:leftChars="-8" w:hangingChars="8" w:hanging="17"/>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8</w:t>
            </w:r>
            <w:r w:rsidRPr="003E0C35">
              <w:rPr>
                <w:rFonts w:ascii="Times New Roman" w:eastAsia="仿宋_GB2312" w:hAnsi="Times New Roman" w:cs="Times New Roman"/>
                <w:szCs w:val="21"/>
              </w:rPr>
              <w:t>）近</w:t>
            </w:r>
            <w:r w:rsidRPr="003E0C35">
              <w:rPr>
                <w:rFonts w:ascii="Times New Roman" w:eastAsia="仿宋_GB2312" w:hAnsi="Times New Roman" w:cs="Times New Roman"/>
                <w:szCs w:val="21"/>
              </w:rPr>
              <w:t>3</w:t>
            </w:r>
            <w:r w:rsidRPr="003E0C35">
              <w:rPr>
                <w:rFonts w:ascii="Times New Roman" w:eastAsia="仿宋_GB2312" w:hAnsi="Times New Roman" w:cs="Times New Roman"/>
                <w:szCs w:val="21"/>
              </w:rPr>
              <w:t>年本科生发表论文、作品、获得专利数</w:t>
            </w:r>
          </w:p>
          <w:p w:rsidR="003E0C35" w:rsidRPr="003E0C35" w:rsidRDefault="003E0C35" w:rsidP="003E0C35">
            <w:pPr>
              <w:snapToGrid w:val="0"/>
              <w:spacing w:line="240" w:lineRule="exact"/>
              <w:ind w:leftChars="-8" w:hangingChars="8" w:hanging="17"/>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9</w:t>
            </w:r>
            <w:r w:rsidRPr="003E0C35">
              <w:rPr>
                <w:rFonts w:ascii="Times New Roman" w:eastAsia="仿宋_GB2312" w:hAnsi="Times New Roman" w:cs="Times New Roman"/>
                <w:szCs w:val="21"/>
              </w:rPr>
              <w:t>）近</w:t>
            </w:r>
            <w:r w:rsidRPr="003E0C35">
              <w:rPr>
                <w:rFonts w:ascii="Times New Roman" w:eastAsia="仿宋_GB2312" w:hAnsi="Times New Roman" w:cs="Times New Roman"/>
                <w:szCs w:val="21"/>
              </w:rPr>
              <w:t>3</w:t>
            </w:r>
            <w:r w:rsidRPr="003E0C35">
              <w:rPr>
                <w:rFonts w:ascii="Times New Roman" w:eastAsia="仿宋_GB2312" w:hAnsi="Times New Roman" w:cs="Times New Roman"/>
                <w:szCs w:val="21"/>
              </w:rPr>
              <w:t>年学生参加省级以上学科竞赛获奖数</w:t>
            </w:r>
          </w:p>
          <w:p w:rsidR="003E0C35" w:rsidRPr="003E0C35" w:rsidRDefault="003E0C35" w:rsidP="003E0C35">
            <w:pPr>
              <w:snapToGrid w:val="0"/>
              <w:spacing w:line="240" w:lineRule="exact"/>
              <w:ind w:leftChars="-8" w:hangingChars="8" w:hanging="17"/>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10</w:t>
            </w:r>
            <w:r w:rsidRPr="003E0C35">
              <w:rPr>
                <w:rFonts w:ascii="Times New Roman" w:eastAsia="仿宋_GB2312" w:hAnsi="Times New Roman" w:cs="Times New Roman"/>
                <w:szCs w:val="21"/>
              </w:rPr>
              <w:t>）近</w:t>
            </w:r>
            <w:r w:rsidRPr="003E0C35">
              <w:rPr>
                <w:rFonts w:ascii="Times New Roman" w:eastAsia="仿宋_GB2312" w:hAnsi="Times New Roman" w:cs="Times New Roman"/>
                <w:szCs w:val="21"/>
              </w:rPr>
              <w:t>3</w:t>
            </w:r>
            <w:r w:rsidRPr="003E0C35">
              <w:rPr>
                <w:rFonts w:ascii="Times New Roman" w:eastAsia="仿宋_GB2312" w:hAnsi="Times New Roman" w:cs="Times New Roman"/>
                <w:szCs w:val="21"/>
              </w:rPr>
              <w:t>年学生获得职业技能资格证书人数</w:t>
            </w:r>
          </w:p>
        </w:tc>
        <w:tc>
          <w:tcPr>
            <w:tcW w:w="3960" w:type="dxa"/>
            <w:vAlign w:val="center"/>
          </w:tcPr>
          <w:p w:rsidR="003E0C35" w:rsidRPr="003E0C35" w:rsidRDefault="003E0C35" w:rsidP="003E0C35">
            <w:pPr>
              <w:spacing w:line="240" w:lineRule="exact"/>
              <w:ind w:leftChars="-50" w:left="73" w:hangingChars="85" w:hanging="178"/>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学院学风建设的工作计划及效果</w:t>
            </w:r>
          </w:p>
          <w:p w:rsidR="003E0C35" w:rsidRPr="003E0C35" w:rsidRDefault="003E0C35" w:rsidP="003E0C35">
            <w:pPr>
              <w:spacing w:line="240" w:lineRule="exact"/>
              <w:ind w:leftChars="-50" w:left="73" w:hangingChars="85" w:hanging="178"/>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近</w:t>
            </w:r>
            <w:r w:rsidRPr="003E0C35">
              <w:rPr>
                <w:rFonts w:ascii="Times New Roman" w:eastAsia="仿宋_GB2312" w:hAnsi="Times New Roman" w:cs="Times New Roman"/>
                <w:szCs w:val="21"/>
              </w:rPr>
              <w:t>3</w:t>
            </w:r>
            <w:r w:rsidRPr="003E0C35">
              <w:rPr>
                <w:rFonts w:ascii="Times New Roman" w:eastAsia="仿宋_GB2312" w:hAnsi="Times New Roman" w:cs="Times New Roman"/>
                <w:szCs w:val="21"/>
              </w:rPr>
              <w:t>年学生违纪处分情况统计表</w:t>
            </w:r>
          </w:p>
          <w:p w:rsidR="003E0C35" w:rsidRPr="003E0C35" w:rsidRDefault="003E0C35" w:rsidP="003E0C35">
            <w:pPr>
              <w:spacing w:line="240" w:lineRule="exact"/>
              <w:ind w:leftChars="-50" w:left="73" w:hangingChars="85" w:hanging="178"/>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近</w:t>
            </w:r>
            <w:r w:rsidRPr="003E0C35">
              <w:rPr>
                <w:rFonts w:ascii="Times New Roman" w:eastAsia="仿宋_GB2312" w:hAnsi="Times New Roman" w:cs="Times New Roman"/>
                <w:szCs w:val="21"/>
              </w:rPr>
              <w:t>3</w:t>
            </w:r>
            <w:r w:rsidRPr="003E0C35">
              <w:rPr>
                <w:rFonts w:ascii="Times New Roman" w:eastAsia="仿宋_GB2312" w:hAnsi="Times New Roman" w:cs="Times New Roman"/>
                <w:szCs w:val="21"/>
              </w:rPr>
              <w:t>年学院开展各类文体活动（包括学术讲座）安排一览表</w:t>
            </w:r>
          </w:p>
          <w:p w:rsidR="003E0C35" w:rsidRPr="003E0C35" w:rsidRDefault="003E0C35" w:rsidP="003E0C35">
            <w:pPr>
              <w:spacing w:line="240" w:lineRule="exact"/>
              <w:ind w:leftChars="-50" w:left="73" w:hangingChars="85" w:hanging="178"/>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近</w:t>
            </w:r>
            <w:r w:rsidRPr="003E0C35">
              <w:rPr>
                <w:rFonts w:ascii="Times New Roman" w:eastAsia="仿宋_GB2312" w:hAnsi="Times New Roman" w:cs="Times New Roman"/>
                <w:szCs w:val="21"/>
              </w:rPr>
              <w:t>3</w:t>
            </w:r>
            <w:r w:rsidRPr="003E0C35">
              <w:rPr>
                <w:rFonts w:ascii="Times New Roman" w:eastAsia="仿宋_GB2312" w:hAnsi="Times New Roman" w:cs="Times New Roman"/>
                <w:szCs w:val="21"/>
              </w:rPr>
              <w:t>年学生参加省级以上学科竞赛获奖情况一览表</w:t>
            </w:r>
          </w:p>
          <w:p w:rsidR="003E0C35" w:rsidRPr="003E0C35" w:rsidRDefault="003E0C35" w:rsidP="003E0C35">
            <w:pPr>
              <w:snapToGrid w:val="0"/>
              <w:spacing w:line="240" w:lineRule="exact"/>
              <w:ind w:leftChars="-8" w:hangingChars="8" w:hanging="17"/>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近</w:t>
            </w:r>
            <w:r w:rsidRPr="003E0C35">
              <w:rPr>
                <w:rFonts w:ascii="Times New Roman" w:eastAsia="仿宋_GB2312" w:hAnsi="Times New Roman" w:cs="Times New Roman"/>
                <w:szCs w:val="21"/>
              </w:rPr>
              <w:t>3</w:t>
            </w:r>
            <w:r w:rsidRPr="003E0C35">
              <w:rPr>
                <w:rFonts w:ascii="Times New Roman" w:eastAsia="仿宋_GB2312" w:hAnsi="Times New Roman" w:cs="Times New Roman"/>
                <w:szCs w:val="21"/>
              </w:rPr>
              <w:t>年学生创新活动、技能竞赛获奖一览表</w:t>
            </w:r>
          </w:p>
          <w:p w:rsidR="003E0C35" w:rsidRPr="003E0C35" w:rsidRDefault="003E0C35" w:rsidP="003E0C35">
            <w:pPr>
              <w:snapToGrid w:val="0"/>
              <w:spacing w:line="240" w:lineRule="exact"/>
              <w:ind w:leftChars="-8" w:hangingChars="8" w:hanging="17"/>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近</w:t>
            </w:r>
            <w:r w:rsidRPr="003E0C35">
              <w:rPr>
                <w:rFonts w:ascii="Times New Roman" w:eastAsia="仿宋_GB2312" w:hAnsi="Times New Roman" w:cs="Times New Roman"/>
                <w:szCs w:val="21"/>
              </w:rPr>
              <w:t>3</w:t>
            </w:r>
            <w:r w:rsidRPr="003E0C35">
              <w:rPr>
                <w:rFonts w:ascii="Times New Roman" w:eastAsia="仿宋_GB2312" w:hAnsi="Times New Roman" w:cs="Times New Roman"/>
                <w:szCs w:val="21"/>
              </w:rPr>
              <w:t>年学生文艺、体育竞赛获奖情况一览表</w:t>
            </w:r>
          </w:p>
          <w:p w:rsidR="003E0C35" w:rsidRPr="003E0C35" w:rsidRDefault="003E0C35" w:rsidP="003E0C35">
            <w:pPr>
              <w:spacing w:line="240" w:lineRule="exact"/>
              <w:ind w:leftChars="-50" w:left="73" w:hangingChars="85" w:hanging="178"/>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近</w:t>
            </w:r>
            <w:r w:rsidRPr="003E0C35">
              <w:rPr>
                <w:rFonts w:ascii="Times New Roman" w:eastAsia="仿宋_GB2312" w:hAnsi="Times New Roman" w:cs="Times New Roman"/>
                <w:szCs w:val="21"/>
              </w:rPr>
              <w:t>3</w:t>
            </w:r>
            <w:r w:rsidRPr="003E0C35">
              <w:rPr>
                <w:rFonts w:ascii="Times New Roman" w:eastAsia="仿宋_GB2312" w:hAnsi="Times New Roman" w:cs="Times New Roman"/>
                <w:szCs w:val="21"/>
              </w:rPr>
              <w:t>年各专业学生考研录取情况一览表</w:t>
            </w:r>
          </w:p>
          <w:p w:rsidR="003E0C35" w:rsidRPr="003E0C35" w:rsidRDefault="003E0C35" w:rsidP="003E0C35">
            <w:pPr>
              <w:spacing w:line="240" w:lineRule="exact"/>
              <w:ind w:leftChars="-50" w:left="73" w:hangingChars="85" w:hanging="178"/>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近</w:t>
            </w:r>
            <w:r w:rsidRPr="003E0C35">
              <w:rPr>
                <w:rFonts w:ascii="Times New Roman" w:eastAsia="仿宋_GB2312" w:hAnsi="Times New Roman" w:cs="Times New Roman"/>
                <w:szCs w:val="21"/>
              </w:rPr>
              <w:t>3</w:t>
            </w:r>
            <w:r w:rsidRPr="003E0C35">
              <w:rPr>
                <w:rFonts w:ascii="Times New Roman" w:eastAsia="仿宋_GB2312" w:hAnsi="Times New Roman" w:cs="Times New Roman"/>
                <w:szCs w:val="21"/>
              </w:rPr>
              <w:t>年学生发表论文、作品一览表</w:t>
            </w:r>
          </w:p>
          <w:p w:rsidR="003E0C35" w:rsidRPr="003E0C35" w:rsidRDefault="003E0C35" w:rsidP="003E0C35">
            <w:pPr>
              <w:spacing w:line="240" w:lineRule="exact"/>
              <w:ind w:leftChars="-50" w:left="73" w:hangingChars="85" w:hanging="178"/>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近</w:t>
            </w:r>
            <w:r w:rsidRPr="003E0C35">
              <w:rPr>
                <w:rFonts w:ascii="Times New Roman" w:eastAsia="仿宋_GB2312" w:hAnsi="Times New Roman" w:cs="Times New Roman"/>
                <w:szCs w:val="21"/>
              </w:rPr>
              <w:t>3</w:t>
            </w:r>
            <w:r w:rsidRPr="003E0C35">
              <w:rPr>
                <w:rFonts w:ascii="Times New Roman" w:eastAsia="仿宋_GB2312" w:hAnsi="Times New Roman" w:cs="Times New Roman"/>
                <w:szCs w:val="21"/>
              </w:rPr>
              <w:t>年学生获准专利一览表</w:t>
            </w:r>
          </w:p>
          <w:p w:rsidR="003E0C35" w:rsidRPr="003E0C35" w:rsidRDefault="003E0C35" w:rsidP="003E0C35">
            <w:pPr>
              <w:spacing w:line="240" w:lineRule="exact"/>
              <w:ind w:leftChars="-50" w:left="73" w:hangingChars="85" w:hanging="178"/>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近</w:t>
            </w:r>
            <w:r w:rsidRPr="003E0C35">
              <w:rPr>
                <w:rFonts w:ascii="Times New Roman" w:eastAsia="仿宋_GB2312" w:hAnsi="Times New Roman" w:cs="Times New Roman"/>
                <w:szCs w:val="21"/>
              </w:rPr>
              <w:t>3</w:t>
            </w:r>
            <w:r w:rsidRPr="003E0C35">
              <w:rPr>
                <w:rFonts w:ascii="Times New Roman" w:eastAsia="仿宋_GB2312" w:hAnsi="Times New Roman" w:cs="Times New Roman"/>
                <w:szCs w:val="21"/>
              </w:rPr>
              <w:t>年学生职业技能资格证书获得情况统计表</w:t>
            </w:r>
          </w:p>
        </w:tc>
      </w:tr>
      <w:tr w:rsidR="003E0C35" w:rsidRPr="003E0C35" w:rsidTr="00142129">
        <w:trPr>
          <w:cantSplit/>
          <w:trHeight w:val="2084"/>
          <w:jc w:val="center"/>
        </w:trPr>
        <w:tc>
          <w:tcPr>
            <w:tcW w:w="1651" w:type="dxa"/>
            <w:vMerge/>
            <w:vAlign w:val="center"/>
          </w:tcPr>
          <w:p w:rsidR="003E0C35" w:rsidRPr="003E0C35" w:rsidRDefault="003E0C35" w:rsidP="003E0C35">
            <w:pPr>
              <w:spacing w:line="220" w:lineRule="exact"/>
              <w:jc w:val="center"/>
              <w:rPr>
                <w:rFonts w:ascii="Times New Roman" w:eastAsia="仿宋_GB2312" w:hAnsi="Times New Roman" w:cs="Times New Roman"/>
                <w:szCs w:val="21"/>
              </w:rPr>
            </w:pPr>
          </w:p>
        </w:tc>
        <w:tc>
          <w:tcPr>
            <w:tcW w:w="1620" w:type="dxa"/>
            <w:vAlign w:val="center"/>
          </w:tcPr>
          <w:p w:rsidR="003E0C35" w:rsidRPr="003E0C35" w:rsidRDefault="003E0C35" w:rsidP="003E0C35">
            <w:pPr>
              <w:spacing w:line="240" w:lineRule="exact"/>
              <w:jc w:val="center"/>
              <w:rPr>
                <w:rFonts w:ascii="Times New Roman" w:eastAsia="仿宋_GB2312" w:hAnsi="Times New Roman" w:cs="Times New Roman"/>
                <w:szCs w:val="21"/>
              </w:rPr>
            </w:pPr>
            <w:r w:rsidRPr="003E0C35">
              <w:rPr>
                <w:rFonts w:ascii="Times New Roman" w:eastAsia="仿宋_GB2312" w:hAnsi="Times New Roman" w:cs="Times New Roman"/>
                <w:szCs w:val="21"/>
              </w:rPr>
              <w:t>5.4</w:t>
            </w:r>
            <w:r w:rsidRPr="003E0C35">
              <w:rPr>
                <w:rFonts w:ascii="Times New Roman" w:eastAsia="仿宋_GB2312" w:hAnsi="Times New Roman" w:cs="Times New Roman"/>
                <w:szCs w:val="21"/>
              </w:rPr>
              <w:t>毕业、就业与发展</w:t>
            </w:r>
          </w:p>
          <w:p w:rsidR="003E0C35" w:rsidRPr="003E0C35" w:rsidRDefault="003E0C35" w:rsidP="003E0C35">
            <w:pPr>
              <w:spacing w:line="240" w:lineRule="exact"/>
              <w:jc w:val="center"/>
              <w:rPr>
                <w:rFonts w:ascii="Times New Roman" w:eastAsia="仿宋_GB2312" w:hAnsi="Times New Roman" w:cs="Times New Roman"/>
                <w:szCs w:val="21"/>
              </w:rPr>
            </w:pPr>
          </w:p>
        </w:tc>
        <w:tc>
          <w:tcPr>
            <w:tcW w:w="3510" w:type="dxa"/>
            <w:vAlign w:val="center"/>
          </w:tcPr>
          <w:p w:rsidR="003E0C35" w:rsidRPr="003E0C35" w:rsidRDefault="003E0C35" w:rsidP="003E0C35">
            <w:pPr>
              <w:spacing w:line="240" w:lineRule="exact"/>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1</w:t>
            </w:r>
            <w:r w:rsidRPr="003E0C35">
              <w:rPr>
                <w:rFonts w:ascii="Times New Roman" w:eastAsia="仿宋_GB2312" w:hAnsi="Times New Roman" w:cs="Times New Roman"/>
                <w:szCs w:val="21"/>
              </w:rPr>
              <w:t>）毕业生就业率与职业发展情况</w:t>
            </w:r>
          </w:p>
          <w:p w:rsidR="003E0C35" w:rsidRPr="003E0C35" w:rsidRDefault="003E0C35" w:rsidP="003E0C35">
            <w:pPr>
              <w:spacing w:line="240" w:lineRule="exact"/>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2</w:t>
            </w:r>
            <w:r w:rsidRPr="003E0C35">
              <w:rPr>
                <w:rFonts w:ascii="Times New Roman" w:eastAsia="仿宋_GB2312" w:hAnsi="Times New Roman" w:cs="Times New Roman"/>
                <w:szCs w:val="21"/>
              </w:rPr>
              <w:t>）用人单位对毕业生评价</w:t>
            </w:r>
          </w:p>
        </w:tc>
        <w:tc>
          <w:tcPr>
            <w:tcW w:w="3510" w:type="dxa"/>
            <w:vAlign w:val="center"/>
          </w:tcPr>
          <w:p w:rsidR="003E0C35" w:rsidRPr="003E0C35" w:rsidRDefault="003E0C35" w:rsidP="003E0C35">
            <w:pPr>
              <w:snapToGrid w:val="0"/>
              <w:spacing w:line="240" w:lineRule="exact"/>
              <w:rPr>
                <w:rFonts w:ascii="Times New Roman" w:eastAsia="仿宋_GB2312" w:hAnsi="Times New Roman" w:cs="Times New Roman"/>
                <w:szCs w:val="21"/>
              </w:rPr>
            </w:pPr>
            <w:r w:rsidRPr="003E0C35">
              <w:rPr>
                <w:rFonts w:ascii="Times New Roman" w:eastAsia="仿宋_GB2312" w:hAnsi="Times New Roman" w:cs="Times New Roman"/>
                <w:szCs w:val="21"/>
              </w:rPr>
              <w:t>近</w:t>
            </w:r>
            <w:r w:rsidRPr="003E0C35">
              <w:rPr>
                <w:rFonts w:ascii="Times New Roman" w:eastAsia="仿宋_GB2312" w:hAnsi="Times New Roman" w:cs="Times New Roman"/>
                <w:szCs w:val="21"/>
              </w:rPr>
              <w:t>3</w:t>
            </w:r>
            <w:r w:rsidRPr="003E0C35">
              <w:rPr>
                <w:rFonts w:ascii="Times New Roman" w:eastAsia="仿宋_GB2312" w:hAnsi="Times New Roman" w:cs="Times New Roman"/>
                <w:szCs w:val="21"/>
              </w:rPr>
              <w:t>年学生的一次就业率</w:t>
            </w:r>
          </w:p>
        </w:tc>
        <w:tc>
          <w:tcPr>
            <w:tcW w:w="3960" w:type="dxa"/>
            <w:vAlign w:val="center"/>
          </w:tcPr>
          <w:p w:rsidR="003E0C35" w:rsidRPr="003E0C35" w:rsidRDefault="003E0C35" w:rsidP="003E0C35">
            <w:pPr>
              <w:spacing w:line="240" w:lineRule="exact"/>
              <w:ind w:leftChars="-51" w:hangingChars="51" w:hanging="107"/>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毕业生职业发展特别是专业领域发展分析报告</w:t>
            </w:r>
          </w:p>
          <w:p w:rsidR="003E0C35" w:rsidRPr="003E0C35" w:rsidRDefault="003E0C35" w:rsidP="003E0C35">
            <w:pPr>
              <w:spacing w:line="240" w:lineRule="exact"/>
              <w:ind w:leftChars="-51" w:hangingChars="51" w:hanging="107"/>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优秀校友一览表</w:t>
            </w:r>
          </w:p>
          <w:p w:rsidR="003E0C35" w:rsidRPr="003E0C35" w:rsidRDefault="003E0C35" w:rsidP="003E0C35">
            <w:pPr>
              <w:spacing w:line="240" w:lineRule="exact"/>
              <w:ind w:leftChars="-51" w:hangingChars="51" w:hanging="107"/>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学院就业工作方案及实施情况</w:t>
            </w:r>
          </w:p>
          <w:p w:rsidR="003E0C35" w:rsidRPr="003E0C35" w:rsidRDefault="003E0C35" w:rsidP="003E0C35">
            <w:pPr>
              <w:spacing w:line="240" w:lineRule="exact"/>
              <w:ind w:leftChars="-51" w:hangingChars="51" w:hanging="107"/>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应届本科毕业生分专业毕业就业情况</w:t>
            </w:r>
          </w:p>
          <w:p w:rsidR="003E0C35" w:rsidRPr="003E0C35" w:rsidRDefault="003E0C35" w:rsidP="003E0C35">
            <w:pPr>
              <w:spacing w:line="240" w:lineRule="exact"/>
              <w:ind w:leftChars="-50" w:left="73" w:hangingChars="85" w:hanging="178"/>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近</w:t>
            </w:r>
            <w:r w:rsidRPr="003E0C35">
              <w:rPr>
                <w:rFonts w:ascii="Times New Roman" w:eastAsia="仿宋_GB2312" w:hAnsi="Times New Roman" w:cs="Times New Roman"/>
                <w:szCs w:val="21"/>
              </w:rPr>
              <w:t>3</w:t>
            </w:r>
            <w:r w:rsidRPr="003E0C35">
              <w:rPr>
                <w:rFonts w:ascii="Times New Roman" w:eastAsia="仿宋_GB2312" w:hAnsi="Times New Roman" w:cs="Times New Roman"/>
                <w:szCs w:val="21"/>
              </w:rPr>
              <w:t>年毕业生就业情况（就业率、就业质量）分析报告</w:t>
            </w:r>
          </w:p>
          <w:p w:rsidR="003E0C35" w:rsidRPr="003E0C35" w:rsidRDefault="003E0C35" w:rsidP="003E0C35">
            <w:pPr>
              <w:spacing w:line="240" w:lineRule="exact"/>
              <w:ind w:leftChars="-50" w:left="73" w:hangingChars="85" w:hanging="178"/>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用人单位对毕业生的满意度调查分析</w:t>
            </w:r>
          </w:p>
        </w:tc>
      </w:tr>
      <w:tr w:rsidR="003E0C35" w:rsidRPr="003E0C35" w:rsidTr="00142129">
        <w:trPr>
          <w:cantSplit/>
          <w:trHeight w:val="2416"/>
          <w:jc w:val="center"/>
        </w:trPr>
        <w:tc>
          <w:tcPr>
            <w:tcW w:w="1651" w:type="dxa"/>
            <w:vMerge w:val="restart"/>
            <w:vAlign w:val="center"/>
          </w:tcPr>
          <w:p w:rsidR="003E0C35" w:rsidRPr="003E0C35" w:rsidRDefault="003E0C35" w:rsidP="003E0C35">
            <w:pPr>
              <w:spacing w:line="220" w:lineRule="exact"/>
              <w:jc w:val="center"/>
              <w:rPr>
                <w:rFonts w:ascii="Times New Roman" w:eastAsia="仿宋_GB2312" w:hAnsi="Times New Roman" w:cs="Times New Roman"/>
                <w:szCs w:val="21"/>
              </w:rPr>
            </w:pPr>
            <w:r w:rsidRPr="003E0C35">
              <w:rPr>
                <w:rFonts w:ascii="Times New Roman" w:eastAsia="仿宋_GB2312" w:hAnsi="Times New Roman" w:cs="Times New Roman"/>
                <w:szCs w:val="21"/>
              </w:rPr>
              <w:lastRenderedPageBreak/>
              <w:t>6.</w:t>
            </w:r>
            <w:r w:rsidRPr="003E0C35">
              <w:rPr>
                <w:rFonts w:ascii="Times New Roman" w:eastAsia="仿宋_GB2312" w:hAnsi="Times New Roman" w:cs="Times New Roman"/>
                <w:szCs w:val="21"/>
              </w:rPr>
              <w:t>质量监测与控制</w:t>
            </w:r>
          </w:p>
        </w:tc>
        <w:tc>
          <w:tcPr>
            <w:tcW w:w="1620" w:type="dxa"/>
            <w:vAlign w:val="center"/>
          </w:tcPr>
          <w:p w:rsidR="003E0C35" w:rsidRPr="003E0C35" w:rsidRDefault="003E0C35" w:rsidP="003E0C35">
            <w:pPr>
              <w:spacing w:line="240" w:lineRule="exact"/>
              <w:jc w:val="center"/>
              <w:rPr>
                <w:rFonts w:ascii="Times New Roman" w:eastAsia="仿宋_GB2312" w:hAnsi="Times New Roman" w:cs="Times New Roman"/>
                <w:szCs w:val="21"/>
              </w:rPr>
            </w:pPr>
            <w:r w:rsidRPr="003E0C35">
              <w:rPr>
                <w:rFonts w:ascii="Times New Roman" w:eastAsia="仿宋_GB2312" w:hAnsi="Times New Roman" w:cs="Times New Roman"/>
                <w:szCs w:val="21"/>
              </w:rPr>
              <w:t>6.1</w:t>
            </w:r>
            <w:r w:rsidRPr="003E0C35">
              <w:rPr>
                <w:rFonts w:ascii="Times New Roman" w:eastAsia="仿宋_GB2312" w:hAnsi="Times New Roman" w:cs="Times New Roman"/>
                <w:szCs w:val="21"/>
              </w:rPr>
              <w:t>教学质量保障体系</w:t>
            </w:r>
          </w:p>
        </w:tc>
        <w:tc>
          <w:tcPr>
            <w:tcW w:w="3510" w:type="dxa"/>
            <w:vAlign w:val="center"/>
          </w:tcPr>
          <w:p w:rsidR="003E0C35" w:rsidRPr="003E0C35" w:rsidRDefault="003E0C35" w:rsidP="003E0C35">
            <w:pPr>
              <w:spacing w:line="240" w:lineRule="exact"/>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1</w:t>
            </w:r>
            <w:r w:rsidRPr="003E0C35">
              <w:rPr>
                <w:rFonts w:ascii="Times New Roman" w:eastAsia="仿宋_GB2312" w:hAnsi="Times New Roman" w:cs="Times New Roman"/>
                <w:szCs w:val="21"/>
              </w:rPr>
              <w:t>）学院质量保障模式及体系结构</w:t>
            </w:r>
          </w:p>
          <w:p w:rsidR="003E0C35" w:rsidRPr="003E0C35" w:rsidRDefault="003E0C35" w:rsidP="003E0C35">
            <w:pPr>
              <w:spacing w:line="240" w:lineRule="exact"/>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2</w:t>
            </w:r>
            <w:r w:rsidRPr="003E0C35">
              <w:rPr>
                <w:rFonts w:ascii="Times New Roman" w:eastAsia="仿宋_GB2312" w:hAnsi="Times New Roman" w:cs="Times New Roman"/>
                <w:szCs w:val="21"/>
              </w:rPr>
              <w:t>）质保体系的组织、制度及人员落实情况</w:t>
            </w:r>
          </w:p>
          <w:p w:rsidR="003E0C35" w:rsidRPr="003E0C35" w:rsidRDefault="003E0C35" w:rsidP="003E0C35">
            <w:pPr>
              <w:spacing w:line="240" w:lineRule="exact"/>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3</w:t>
            </w:r>
            <w:r w:rsidRPr="003E0C35">
              <w:rPr>
                <w:rFonts w:ascii="Times New Roman" w:eastAsia="仿宋_GB2312" w:hAnsi="Times New Roman" w:cs="Times New Roman"/>
                <w:szCs w:val="21"/>
              </w:rPr>
              <w:t>）教学质量管理队伍建设</w:t>
            </w:r>
          </w:p>
          <w:p w:rsidR="003E0C35" w:rsidRPr="003E0C35" w:rsidRDefault="003E0C35" w:rsidP="003E0C35">
            <w:pPr>
              <w:spacing w:line="240" w:lineRule="exact"/>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4</w:t>
            </w:r>
            <w:r w:rsidRPr="003E0C35">
              <w:rPr>
                <w:rFonts w:ascii="Times New Roman" w:eastAsia="仿宋_GB2312" w:hAnsi="Times New Roman" w:cs="Times New Roman"/>
                <w:szCs w:val="21"/>
              </w:rPr>
              <w:t>）质量标准建设</w:t>
            </w:r>
          </w:p>
          <w:p w:rsidR="003E0C35" w:rsidRPr="003E0C35" w:rsidRDefault="003E0C35" w:rsidP="003E0C35">
            <w:pPr>
              <w:spacing w:line="240" w:lineRule="exact"/>
              <w:rPr>
                <w:rFonts w:ascii="Times New Roman" w:eastAsia="仿宋_GB2312" w:hAnsi="Times New Roman" w:cs="Times New Roman"/>
                <w:szCs w:val="21"/>
              </w:rPr>
            </w:pPr>
          </w:p>
        </w:tc>
        <w:tc>
          <w:tcPr>
            <w:tcW w:w="3510" w:type="dxa"/>
            <w:vAlign w:val="center"/>
          </w:tcPr>
          <w:p w:rsidR="003E0C35" w:rsidRPr="003E0C35" w:rsidRDefault="003E0C35" w:rsidP="003E0C35">
            <w:pPr>
              <w:spacing w:line="240" w:lineRule="exact"/>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1</w:t>
            </w:r>
            <w:r w:rsidRPr="003E0C35">
              <w:rPr>
                <w:rFonts w:ascii="Times New Roman" w:eastAsia="仿宋_GB2312" w:hAnsi="Times New Roman" w:cs="Times New Roman"/>
                <w:szCs w:val="21"/>
              </w:rPr>
              <w:t>）近</w:t>
            </w:r>
            <w:r w:rsidRPr="003E0C35">
              <w:rPr>
                <w:rFonts w:ascii="Times New Roman" w:eastAsia="仿宋_GB2312" w:hAnsi="Times New Roman" w:cs="Times New Roman"/>
                <w:szCs w:val="21"/>
              </w:rPr>
              <w:t>3</w:t>
            </w:r>
            <w:r w:rsidRPr="003E0C35">
              <w:rPr>
                <w:rFonts w:ascii="Times New Roman" w:eastAsia="仿宋_GB2312" w:hAnsi="Times New Roman" w:cs="Times New Roman"/>
                <w:szCs w:val="21"/>
              </w:rPr>
              <w:t>年教学管理人员变动人次</w:t>
            </w:r>
          </w:p>
          <w:p w:rsidR="003E0C35" w:rsidRPr="003E0C35" w:rsidRDefault="003E0C35" w:rsidP="003E0C35">
            <w:pPr>
              <w:spacing w:line="240" w:lineRule="exact"/>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2</w:t>
            </w:r>
            <w:r w:rsidRPr="003E0C35">
              <w:rPr>
                <w:rFonts w:ascii="Times New Roman" w:eastAsia="仿宋_GB2312" w:hAnsi="Times New Roman" w:cs="Times New Roman"/>
                <w:szCs w:val="21"/>
              </w:rPr>
              <w:t>）近</w:t>
            </w:r>
            <w:r w:rsidRPr="003E0C35">
              <w:rPr>
                <w:rFonts w:ascii="Times New Roman" w:eastAsia="仿宋_GB2312" w:hAnsi="Times New Roman" w:cs="Times New Roman"/>
                <w:szCs w:val="21"/>
              </w:rPr>
              <w:t>3</w:t>
            </w:r>
            <w:r w:rsidRPr="003E0C35">
              <w:rPr>
                <w:rFonts w:ascii="Times New Roman" w:eastAsia="仿宋_GB2312" w:hAnsi="Times New Roman" w:cs="Times New Roman"/>
                <w:szCs w:val="21"/>
              </w:rPr>
              <w:t>年教学管理人员公开发表教学管理论文篇数</w:t>
            </w:r>
          </w:p>
        </w:tc>
        <w:tc>
          <w:tcPr>
            <w:tcW w:w="3960" w:type="dxa"/>
            <w:vAlign w:val="center"/>
          </w:tcPr>
          <w:p w:rsidR="003E0C35" w:rsidRPr="003E0C35" w:rsidRDefault="003E0C35" w:rsidP="003E0C35">
            <w:pPr>
              <w:spacing w:line="240" w:lineRule="exact"/>
              <w:ind w:leftChars="-3" w:left="-6"/>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学院质量保障体系、组织机构、制度建设等材料</w:t>
            </w:r>
          </w:p>
          <w:p w:rsidR="003E0C35" w:rsidRPr="003E0C35" w:rsidRDefault="003E0C35" w:rsidP="003E0C35">
            <w:pPr>
              <w:spacing w:line="240" w:lineRule="exact"/>
              <w:ind w:leftChars="-3" w:left="-6"/>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教学基层组织一览表</w:t>
            </w:r>
          </w:p>
          <w:p w:rsidR="003E0C35" w:rsidRPr="003E0C35" w:rsidRDefault="003E0C35" w:rsidP="003E0C35">
            <w:pPr>
              <w:spacing w:line="240" w:lineRule="exact"/>
              <w:ind w:leftChars="-3" w:left="-6"/>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教学管理人员一览表</w:t>
            </w:r>
          </w:p>
          <w:p w:rsidR="003E0C35" w:rsidRPr="003E0C35" w:rsidRDefault="003E0C35" w:rsidP="003E0C35">
            <w:pPr>
              <w:spacing w:line="240" w:lineRule="exact"/>
              <w:ind w:leftChars="-3" w:left="-6"/>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近</w:t>
            </w:r>
            <w:r w:rsidRPr="003E0C35">
              <w:rPr>
                <w:rFonts w:ascii="Times New Roman" w:eastAsia="仿宋_GB2312" w:hAnsi="Times New Roman" w:cs="Times New Roman"/>
                <w:szCs w:val="21"/>
              </w:rPr>
              <w:t>3</w:t>
            </w:r>
            <w:r w:rsidRPr="003E0C35">
              <w:rPr>
                <w:rFonts w:ascii="Times New Roman" w:eastAsia="仿宋_GB2312" w:hAnsi="Times New Roman" w:cs="Times New Roman"/>
                <w:szCs w:val="21"/>
              </w:rPr>
              <w:t>年教学管理人员发表教学管理文章一览表</w:t>
            </w:r>
          </w:p>
          <w:p w:rsidR="003E0C35" w:rsidRPr="003E0C35" w:rsidRDefault="003E0C35" w:rsidP="003E0C35">
            <w:pPr>
              <w:spacing w:line="240" w:lineRule="exact"/>
              <w:ind w:leftChars="-3" w:left="-6"/>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近</w:t>
            </w:r>
            <w:r w:rsidRPr="003E0C35">
              <w:rPr>
                <w:rFonts w:ascii="Times New Roman" w:eastAsia="仿宋_GB2312" w:hAnsi="Times New Roman" w:cs="Times New Roman"/>
                <w:szCs w:val="21"/>
              </w:rPr>
              <w:t>3</w:t>
            </w:r>
            <w:r w:rsidRPr="003E0C35">
              <w:rPr>
                <w:rFonts w:ascii="Times New Roman" w:eastAsia="仿宋_GB2312" w:hAnsi="Times New Roman" w:cs="Times New Roman"/>
                <w:szCs w:val="21"/>
              </w:rPr>
              <w:t>年教学管理人员获奖情况一览表</w:t>
            </w:r>
          </w:p>
          <w:p w:rsidR="003E0C35" w:rsidRPr="003E0C35" w:rsidRDefault="003E0C35" w:rsidP="003E0C35">
            <w:pPr>
              <w:spacing w:line="240" w:lineRule="exact"/>
              <w:ind w:leftChars="-3" w:left="-6"/>
              <w:rPr>
                <w:rFonts w:ascii="Times New Roman" w:eastAsia="仿宋_GB2312" w:hAnsi="Times New Roman" w:cs="Times New Roman"/>
                <w:szCs w:val="21"/>
              </w:rPr>
            </w:pPr>
            <w:r w:rsidRPr="003E0C35">
              <w:rPr>
                <w:rFonts w:ascii="Times New Roman" w:eastAsia="仿宋_GB2312" w:hAnsi="Times New Roman" w:cs="Times New Roman"/>
                <w:szCs w:val="24"/>
              </w:rPr>
              <w:t>·</w:t>
            </w:r>
            <w:r w:rsidRPr="003E0C35">
              <w:rPr>
                <w:rFonts w:ascii="Times New Roman" w:eastAsia="仿宋_GB2312" w:hAnsi="Times New Roman" w:cs="Times New Roman"/>
                <w:szCs w:val="24"/>
              </w:rPr>
              <w:t>各主要教学环节质量标准建设材料</w:t>
            </w:r>
          </w:p>
        </w:tc>
      </w:tr>
      <w:tr w:rsidR="003E0C35" w:rsidRPr="003E0C35" w:rsidTr="00142129">
        <w:trPr>
          <w:cantSplit/>
          <w:trHeight w:val="1980"/>
          <w:jc w:val="center"/>
        </w:trPr>
        <w:tc>
          <w:tcPr>
            <w:tcW w:w="1651" w:type="dxa"/>
            <w:vMerge/>
            <w:vAlign w:val="center"/>
          </w:tcPr>
          <w:p w:rsidR="003E0C35" w:rsidRPr="003E0C35" w:rsidRDefault="003E0C35" w:rsidP="003E0C35">
            <w:pPr>
              <w:spacing w:line="220" w:lineRule="exact"/>
              <w:jc w:val="center"/>
              <w:rPr>
                <w:rFonts w:ascii="Times New Roman" w:eastAsia="仿宋_GB2312" w:hAnsi="Times New Roman" w:cs="Times New Roman"/>
                <w:szCs w:val="21"/>
              </w:rPr>
            </w:pPr>
          </w:p>
        </w:tc>
        <w:tc>
          <w:tcPr>
            <w:tcW w:w="1620" w:type="dxa"/>
            <w:vAlign w:val="center"/>
          </w:tcPr>
          <w:p w:rsidR="003E0C35" w:rsidRPr="003E0C35" w:rsidRDefault="003E0C35" w:rsidP="003E0C35">
            <w:pPr>
              <w:spacing w:line="240" w:lineRule="exact"/>
              <w:rPr>
                <w:rFonts w:ascii="Times New Roman" w:eastAsia="仿宋_GB2312" w:hAnsi="Times New Roman" w:cs="Times New Roman"/>
                <w:szCs w:val="21"/>
              </w:rPr>
            </w:pPr>
            <w:r w:rsidRPr="003E0C35">
              <w:rPr>
                <w:rFonts w:ascii="Times New Roman" w:eastAsia="仿宋_GB2312" w:hAnsi="Times New Roman" w:cs="Times New Roman"/>
                <w:szCs w:val="21"/>
              </w:rPr>
              <w:t>6.2</w:t>
            </w:r>
            <w:r w:rsidRPr="003E0C35">
              <w:rPr>
                <w:rFonts w:ascii="Times New Roman" w:eastAsia="仿宋_GB2312" w:hAnsi="Times New Roman" w:cs="Times New Roman"/>
                <w:szCs w:val="21"/>
              </w:rPr>
              <w:t>质量监测</w:t>
            </w:r>
          </w:p>
          <w:p w:rsidR="003E0C35" w:rsidRPr="003E0C35" w:rsidRDefault="003E0C35" w:rsidP="003E0C35">
            <w:pPr>
              <w:spacing w:line="240" w:lineRule="exact"/>
              <w:rPr>
                <w:rFonts w:ascii="Times New Roman" w:eastAsia="仿宋_GB2312" w:hAnsi="Times New Roman" w:cs="Times New Roman"/>
                <w:szCs w:val="21"/>
              </w:rPr>
            </w:pPr>
          </w:p>
        </w:tc>
        <w:tc>
          <w:tcPr>
            <w:tcW w:w="3510" w:type="dxa"/>
            <w:vAlign w:val="center"/>
          </w:tcPr>
          <w:p w:rsidR="003E0C35" w:rsidRPr="003E0C35" w:rsidRDefault="003E0C35" w:rsidP="003E0C35">
            <w:pPr>
              <w:spacing w:line="240" w:lineRule="exact"/>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1</w:t>
            </w:r>
            <w:r w:rsidRPr="003E0C35">
              <w:rPr>
                <w:rFonts w:ascii="Times New Roman" w:eastAsia="仿宋_GB2312" w:hAnsi="Times New Roman" w:cs="Times New Roman"/>
                <w:szCs w:val="21"/>
              </w:rPr>
              <w:t>）质量监测的内容与方式</w:t>
            </w:r>
          </w:p>
          <w:p w:rsidR="003E0C35" w:rsidRPr="003E0C35" w:rsidRDefault="003E0C35" w:rsidP="003E0C35">
            <w:pPr>
              <w:spacing w:line="240" w:lineRule="exact"/>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2</w:t>
            </w:r>
            <w:r w:rsidRPr="003E0C35">
              <w:rPr>
                <w:rFonts w:ascii="Times New Roman" w:eastAsia="仿宋_GB2312" w:hAnsi="Times New Roman" w:cs="Times New Roman"/>
                <w:szCs w:val="21"/>
              </w:rPr>
              <w:t>）质量监测的实施效果</w:t>
            </w:r>
          </w:p>
        </w:tc>
        <w:tc>
          <w:tcPr>
            <w:tcW w:w="3510" w:type="dxa"/>
            <w:vAlign w:val="center"/>
          </w:tcPr>
          <w:p w:rsidR="003E0C35" w:rsidRPr="003E0C35" w:rsidRDefault="003E0C35" w:rsidP="003E0C35">
            <w:pPr>
              <w:spacing w:line="240" w:lineRule="exact"/>
              <w:ind w:leftChars="-8" w:left="-17" w:firstLineChars="8" w:firstLine="17"/>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1</w:t>
            </w:r>
            <w:r w:rsidRPr="003E0C35">
              <w:rPr>
                <w:rFonts w:ascii="Times New Roman" w:eastAsia="仿宋_GB2312" w:hAnsi="Times New Roman" w:cs="Times New Roman"/>
                <w:szCs w:val="21"/>
              </w:rPr>
              <w:t>）学院、系（教研室）负责人及学院</w:t>
            </w:r>
            <w:r w:rsidRPr="003E0C35">
              <w:rPr>
                <w:rFonts w:ascii="Times New Roman" w:eastAsia="仿宋_GB2312" w:hAnsi="Times New Roman" w:cs="Times New Roman" w:hint="eastAsia"/>
                <w:szCs w:val="21"/>
              </w:rPr>
              <w:t>督</w:t>
            </w:r>
            <w:r w:rsidRPr="003E0C35">
              <w:rPr>
                <w:rFonts w:ascii="Times New Roman" w:eastAsia="仿宋_GB2312" w:hAnsi="Times New Roman" w:cs="Times New Roman"/>
                <w:szCs w:val="21"/>
              </w:rPr>
              <w:t>导组每年听课次数</w:t>
            </w:r>
          </w:p>
          <w:p w:rsidR="003E0C35" w:rsidRPr="003E0C35" w:rsidRDefault="003E0C35" w:rsidP="003E0C35">
            <w:pPr>
              <w:spacing w:line="240" w:lineRule="exact"/>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2</w:t>
            </w:r>
            <w:r w:rsidRPr="003E0C35">
              <w:rPr>
                <w:rFonts w:ascii="Times New Roman" w:eastAsia="仿宋_GB2312" w:hAnsi="Times New Roman" w:cs="Times New Roman"/>
                <w:szCs w:val="21"/>
              </w:rPr>
              <w:t>）近</w:t>
            </w:r>
            <w:r w:rsidRPr="003E0C35">
              <w:rPr>
                <w:rFonts w:ascii="Times New Roman" w:eastAsia="仿宋_GB2312" w:hAnsi="Times New Roman" w:cs="Times New Roman"/>
                <w:szCs w:val="21"/>
              </w:rPr>
              <w:t>3</w:t>
            </w:r>
            <w:r w:rsidRPr="003E0C35">
              <w:rPr>
                <w:rFonts w:ascii="Times New Roman" w:eastAsia="仿宋_GB2312" w:hAnsi="Times New Roman" w:cs="Times New Roman"/>
                <w:szCs w:val="21"/>
              </w:rPr>
              <w:t>年发生教学事故数</w:t>
            </w:r>
          </w:p>
          <w:p w:rsidR="003E0C35" w:rsidRPr="003E0C35" w:rsidRDefault="003E0C35" w:rsidP="003E0C35">
            <w:pPr>
              <w:spacing w:line="240" w:lineRule="exact"/>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3</w:t>
            </w:r>
            <w:r w:rsidRPr="003E0C35">
              <w:rPr>
                <w:rFonts w:ascii="Times New Roman" w:eastAsia="仿宋_GB2312" w:hAnsi="Times New Roman" w:cs="Times New Roman"/>
                <w:szCs w:val="21"/>
              </w:rPr>
              <w:t>）近</w:t>
            </w:r>
            <w:r w:rsidRPr="003E0C35">
              <w:rPr>
                <w:rFonts w:ascii="Times New Roman" w:eastAsia="仿宋_GB2312" w:hAnsi="Times New Roman" w:cs="Times New Roman"/>
                <w:szCs w:val="21"/>
              </w:rPr>
              <w:t>3</w:t>
            </w:r>
            <w:r w:rsidRPr="003E0C35">
              <w:rPr>
                <w:rFonts w:ascii="Times New Roman" w:eastAsia="仿宋_GB2312" w:hAnsi="Times New Roman" w:cs="Times New Roman"/>
                <w:szCs w:val="21"/>
              </w:rPr>
              <w:t>年教师调课次数</w:t>
            </w:r>
          </w:p>
        </w:tc>
        <w:tc>
          <w:tcPr>
            <w:tcW w:w="3960" w:type="dxa"/>
            <w:vAlign w:val="center"/>
          </w:tcPr>
          <w:p w:rsidR="003E0C35" w:rsidRPr="003E0C35" w:rsidRDefault="003E0C35" w:rsidP="003E0C35">
            <w:pPr>
              <w:spacing w:line="240" w:lineRule="exact"/>
              <w:ind w:leftChars="-50" w:left="73" w:hangingChars="85" w:hanging="178"/>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学院教学质量监测的措施综述</w:t>
            </w:r>
          </w:p>
          <w:p w:rsidR="003E0C35" w:rsidRPr="003E0C35" w:rsidRDefault="003E0C35" w:rsidP="003E0C35">
            <w:pPr>
              <w:spacing w:line="240" w:lineRule="exact"/>
              <w:ind w:leftChars="-50" w:left="73" w:hangingChars="85" w:hanging="178"/>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近</w:t>
            </w:r>
            <w:r w:rsidRPr="003E0C35">
              <w:rPr>
                <w:rFonts w:ascii="Times New Roman" w:eastAsia="仿宋_GB2312" w:hAnsi="Times New Roman" w:cs="Times New Roman"/>
                <w:szCs w:val="21"/>
              </w:rPr>
              <w:t>3</w:t>
            </w:r>
            <w:r w:rsidRPr="003E0C35">
              <w:rPr>
                <w:rFonts w:ascii="Times New Roman" w:eastAsia="仿宋_GB2312" w:hAnsi="Times New Roman" w:cs="Times New Roman"/>
                <w:szCs w:val="21"/>
              </w:rPr>
              <w:t>年学院领导及同行听课统计表及相关记录</w:t>
            </w:r>
          </w:p>
          <w:p w:rsidR="003E0C35" w:rsidRPr="003E0C35" w:rsidRDefault="003E0C35" w:rsidP="003E0C35">
            <w:pPr>
              <w:spacing w:line="240" w:lineRule="exact"/>
              <w:ind w:leftChars="-51" w:hangingChars="51" w:hanging="107"/>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学院教学</w:t>
            </w:r>
            <w:r w:rsidRPr="003E0C35">
              <w:rPr>
                <w:rFonts w:ascii="Times New Roman" w:eastAsia="仿宋_GB2312" w:hAnsi="Times New Roman" w:cs="Times New Roman" w:hint="eastAsia"/>
                <w:szCs w:val="21"/>
              </w:rPr>
              <w:t>督</w:t>
            </w:r>
            <w:r w:rsidRPr="003E0C35">
              <w:rPr>
                <w:rFonts w:ascii="Times New Roman" w:eastAsia="仿宋_GB2312" w:hAnsi="Times New Roman" w:cs="Times New Roman"/>
                <w:szCs w:val="21"/>
              </w:rPr>
              <w:t>导组成员一览表及</w:t>
            </w:r>
            <w:r w:rsidRPr="003E0C35">
              <w:rPr>
                <w:rFonts w:ascii="Times New Roman" w:eastAsia="仿宋_GB2312" w:hAnsi="Times New Roman" w:cs="Times New Roman" w:hint="eastAsia"/>
                <w:szCs w:val="21"/>
              </w:rPr>
              <w:t>督</w:t>
            </w:r>
            <w:r w:rsidRPr="003E0C35">
              <w:rPr>
                <w:rFonts w:ascii="Times New Roman" w:eastAsia="仿宋_GB2312" w:hAnsi="Times New Roman" w:cs="Times New Roman"/>
                <w:szCs w:val="21"/>
              </w:rPr>
              <w:t>导工作相关过程材料</w:t>
            </w:r>
          </w:p>
          <w:p w:rsidR="003E0C35" w:rsidRPr="003E0C35" w:rsidRDefault="003E0C35" w:rsidP="003E0C35">
            <w:pPr>
              <w:spacing w:line="240" w:lineRule="exact"/>
              <w:ind w:leftChars="-50" w:left="73" w:hangingChars="85" w:hanging="178"/>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近</w:t>
            </w:r>
            <w:r w:rsidRPr="003E0C35">
              <w:rPr>
                <w:rFonts w:ascii="Times New Roman" w:eastAsia="仿宋_GB2312" w:hAnsi="Times New Roman" w:cs="Times New Roman"/>
                <w:szCs w:val="21"/>
              </w:rPr>
              <w:t>3</w:t>
            </w:r>
            <w:r w:rsidRPr="003E0C35">
              <w:rPr>
                <w:rFonts w:ascii="Times New Roman" w:eastAsia="仿宋_GB2312" w:hAnsi="Times New Roman" w:cs="Times New Roman"/>
                <w:szCs w:val="21"/>
              </w:rPr>
              <w:t>年教学检查安排、总结及过程材料</w:t>
            </w:r>
          </w:p>
          <w:p w:rsidR="003E0C35" w:rsidRPr="003E0C35" w:rsidRDefault="003E0C35" w:rsidP="003E0C35">
            <w:pPr>
              <w:spacing w:line="240" w:lineRule="exact"/>
              <w:ind w:leftChars="-51" w:hangingChars="51" w:hanging="107"/>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近</w:t>
            </w:r>
            <w:r w:rsidRPr="003E0C35">
              <w:rPr>
                <w:rFonts w:ascii="Times New Roman" w:eastAsia="仿宋_GB2312" w:hAnsi="Times New Roman" w:cs="Times New Roman"/>
                <w:szCs w:val="21"/>
              </w:rPr>
              <w:t>3</w:t>
            </w:r>
            <w:r w:rsidRPr="003E0C35">
              <w:rPr>
                <w:rFonts w:ascii="Times New Roman" w:eastAsia="仿宋_GB2312" w:hAnsi="Times New Roman" w:cs="Times New Roman"/>
                <w:szCs w:val="21"/>
              </w:rPr>
              <w:t>年教学事故一览表</w:t>
            </w:r>
          </w:p>
          <w:p w:rsidR="003E0C35" w:rsidRPr="003E0C35" w:rsidRDefault="003E0C35" w:rsidP="003E0C35">
            <w:pPr>
              <w:spacing w:line="240" w:lineRule="exact"/>
              <w:ind w:leftChars="-51" w:hangingChars="51" w:hanging="107"/>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近</w:t>
            </w:r>
            <w:r w:rsidRPr="003E0C35">
              <w:rPr>
                <w:rFonts w:ascii="Times New Roman" w:eastAsia="仿宋_GB2312" w:hAnsi="Times New Roman" w:cs="Times New Roman"/>
                <w:szCs w:val="21"/>
              </w:rPr>
              <w:t>3</w:t>
            </w:r>
            <w:r w:rsidRPr="003E0C35">
              <w:rPr>
                <w:rFonts w:ascii="Times New Roman" w:eastAsia="仿宋_GB2312" w:hAnsi="Times New Roman" w:cs="Times New Roman"/>
                <w:szCs w:val="21"/>
              </w:rPr>
              <w:t>年教师调停课一览表</w:t>
            </w:r>
          </w:p>
        </w:tc>
      </w:tr>
      <w:tr w:rsidR="003E0C35" w:rsidRPr="003E0C35" w:rsidTr="00142129">
        <w:trPr>
          <w:cantSplit/>
          <w:trHeight w:val="1447"/>
          <w:jc w:val="center"/>
        </w:trPr>
        <w:tc>
          <w:tcPr>
            <w:tcW w:w="1651" w:type="dxa"/>
            <w:vMerge/>
            <w:vAlign w:val="center"/>
          </w:tcPr>
          <w:p w:rsidR="003E0C35" w:rsidRPr="003E0C35" w:rsidRDefault="003E0C35" w:rsidP="003E0C35">
            <w:pPr>
              <w:spacing w:line="220" w:lineRule="exact"/>
              <w:jc w:val="center"/>
              <w:rPr>
                <w:rFonts w:ascii="Times New Roman" w:eastAsia="仿宋_GB2312" w:hAnsi="Times New Roman" w:cs="Times New Roman"/>
                <w:szCs w:val="21"/>
              </w:rPr>
            </w:pPr>
          </w:p>
        </w:tc>
        <w:tc>
          <w:tcPr>
            <w:tcW w:w="1620" w:type="dxa"/>
            <w:vAlign w:val="center"/>
          </w:tcPr>
          <w:p w:rsidR="003E0C35" w:rsidRPr="003E0C35" w:rsidRDefault="003E0C35" w:rsidP="003E0C35">
            <w:pPr>
              <w:spacing w:line="240" w:lineRule="exact"/>
              <w:rPr>
                <w:rFonts w:ascii="Times New Roman" w:eastAsia="仿宋_GB2312" w:hAnsi="Times New Roman" w:cs="Times New Roman"/>
                <w:szCs w:val="21"/>
              </w:rPr>
            </w:pPr>
            <w:r w:rsidRPr="003E0C35">
              <w:rPr>
                <w:rFonts w:ascii="Times New Roman" w:eastAsia="仿宋_GB2312" w:hAnsi="Times New Roman" w:cs="Times New Roman"/>
                <w:szCs w:val="21"/>
              </w:rPr>
              <w:t>6.3</w:t>
            </w:r>
            <w:r w:rsidRPr="003E0C35">
              <w:rPr>
                <w:rFonts w:ascii="Times New Roman" w:eastAsia="仿宋_GB2312" w:hAnsi="Times New Roman" w:cs="Times New Roman"/>
                <w:szCs w:val="21"/>
              </w:rPr>
              <w:t>质量信息及利用</w:t>
            </w:r>
          </w:p>
        </w:tc>
        <w:tc>
          <w:tcPr>
            <w:tcW w:w="3510" w:type="dxa"/>
            <w:vAlign w:val="center"/>
          </w:tcPr>
          <w:p w:rsidR="003E0C35" w:rsidRPr="003E0C35" w:rsidRDefault="003E0C35" w:rsidP="003E0C35">
            <w:pPr>
              <w:spacing w:line="240" w:lineRule="exact"/>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1</w:t>
            </w:r>
            <w:r w:rsidRPr="003E0C35">
              <w:rPr>
                <w:rFonts w:ascii="Times New Roman" w:eastAsia="仿宋_GB2312" w:hAnsi="Times New Roman" w:cs="Times New Roman"/>
                <w:szCs w:val="21"/>
              </w:rPr>
              <w:t>）校内教学状态数据库建设情况</w:t>
            </w:r>
          </w:p>
          <w:p w:rsidR="003E0C35" w:rsidRPr="003E0C35" w:rsidRDefault="003E0C35" w:rsidP="003E0C35">
            <w:pPr>
              <w:spacing w:line="240" w:lineRule="exact"/>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2</w:t>
            </w:r>
            <w:r w:rsidRPr="003E0C35">
              <w:rPr>
                <w:rFonts w:ascii="Times New Roman" w:eastAsia="仿宋_GB2312" w:hAnsi="Times New Roman" w:cs="Times New Roman"/>
                <w:szCs w:val="21"/>
              </w:rPr>
              <w:t>）质量信息统计、分析、反馈机制</w:t>
            </w:r>
          </w:p>
          <w:p w:rsidR="003E0C35" w:rsidRPr="003E0C35" w:rsidRDefault="003E0C35" w:rsidP="003E0C35">
            <w:pPr>
              <w:spacing w:line="240" w:lineRule="exact"/>
              <w:rPr>
                <w:rFonts w:ascii="Times New Roman" w:eastAsia="仿宋_GB2312" w:hAnsi="Times New Roman" w:cs="Times New Roman"/>
                <w:color w:val="FF0000"/>
                <w:szCs w:val="21"/>
              </w:rPr>
            </w:pPr>
          </w:p>
        </w:tc>
        <w:tc>
          <w:tcPr>
            <w:tcW w:w="3510" w:type="dxa"/>
            <w:vAlign w:val="center"/>
          </w:tcPr>
          <w:p w:rsidR="003E0C35" w:rsidRPr="003E0C35" w:rsidRDefault="003E0C35" w:rsidP="003E0C35">
            <w:pPr>
              <w:snapToGrid w:val="0"/>
              <w:spacing w:line="240" w:lineRule="exact"/>
              <w:ind w:firstLineChars="200" w:firstLine="420"/>
              <w:rPr>
                <w:rFonts w:ascii="Times New Roman" w:eastAsia="仿宋_GB2312" w:hAnsi="Times New Roman" w:cs="Times New Roman"/>
                <w:szCs w:val="21"/>
              </w:rPr>
            </w:pPr>
          </w:p>
        </w:tc>
        <w:tc>
          <w:tcPr>
            <w:tcW w:w="3960" w:type="dxa"/>
            <w:vAlign w:val="center"/>
          </w:tcPr>
          <w:p w:rsidR="003E0C35" w:rsidRPr="003E0C35" w:rsidRDefault="003E0C35" w:rsidP="003E0C35">
            <w:pPr>
              <w:spacing w:line="240" w:lineRule="exact"/>
              <w:ind w:leftChars="-51" w:hangingChars="51" w:hanging="107"/>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学院质量信息统计、分析、反馈情况综述</w:t>
            </w:r>
          </w:p>
          <w:p w:rsidR="003E0C35" w:rsidRPr="003E0C35" w:rsidRDefault="003E0C35" w:rsidP="003E0C35">
            <w:pPr>
              <w:spacing w:line="240" w:lineRule="exact"/>
              <w:ind w:leftChars="-51" w:hangingChars="51" w:hanging="107"/>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近</w:t>
            </w:r>
            <w:r w:rsidRPr="003E0C35">
              <w:rPr>
                <w:rFonts w:ascii="Times New Roman" w:eastAsia="仿宋_GB2312" w:hAnsi="Times New Roman" w:cs="Times New Roman"/>
                <w:szCs w:val="21"/>
              </w:rPr>
              <w:t>3</w:t>
            </w:r>
            <w:r w:rsidRPr="003E0C35">
              <w:rPr>
                <w:rFonts w:ascii="Times New Roman" w:eastAsia="仿宋_GB2312" w:hAnsi="Times New Roman" w:cs="Times New Roman"/>
                <w:szCs w:val="21"/>
              </w:rPr>
              <w:t>年学生评教情况统计分析报告</w:t>
            </w:r>
          </w:p>
          <w:p w:rsidR="003E0C35" w:rsidRPr="003E0C35" w:rsidRDefault="003E0C35" w:rsidP="003E0C35">
            <w:pPr>
              <w:spacing w:line="240" w:lineRule="exact"/>
              <w:ind w:leftChars="-50" w:left="73" w:hangingChars="85" w:hanging="178"/>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近</w:t>
            </w:r>
            <w:r w:rsidRPr="003E0C35">
              <w:rPr>
                <w:rFonts w:ascii="Times New Roman" w:eastAsia="仿宋_GB2312" w:hAnsi="Times New Roman" w:cs="Times New Roman"/>
                <w:szCs w:val="21"/>
              </w:rPr>
              <w:t>3</w:t>
            </w:r>
            <w:r w:rsidRPr="003E0C35">
              <w:rPr>
                <w:rFonts w:ascii="Times New Roman" w:eastAsia="仿宋_GB2312" w:hAnsi="Times New Roman" w:cs="Times New Roman"/>
                <w:szCs w:val="21"/>
              </w:rPr>
              <w:t>年学院年度本科教学</w:t>
            </w:r>
            <w:r w:rsidRPr="003E0C35">
              <w:rPr>
                <w:rFonts w:ascii="Times New Roman" w:eastAsia="仿宋_GB2312" w:hAnsi="Times New Roman" w:cs="Times New Roman" w:hint="eastAsia"/>
                <w:szCs w:val="21"/>
              </w:rPr>
              <w:t>工作总结</w:t>
            </w:r>
          </w:p>
        </w:tc>
      </w:tr>
      <w:tr w:rsidR="003E0C35" w:rsidRPr="003E0C35" w:rsidTr="00142129">
        <w:trPr>
          <w:cantSplit/>
          <w:trHeight w:val="1281"/>
          <w:jc w:val="center"/>
        </w:trPr>
        <w:tc>
          <w:tcPr>
            <w:tcW w:w="1651" w:type="dxa"/>
            <w:vMerge/>
            <w:vAlign w:val="center"/>
          </w:tcPr>
          <w:p w:rsidR="003E0C35" w:rsidRPr="003E0C35" w:rsidRDefault="003E0C35" w:rsidP="003E0C35">
            <w:pPr>
              <w:spacing w:line="220" w:lineRule="exact"/>
              <w:jc w:val="center"/>
              <w:rPr>
                <w:rFonts w:ascii="Times New Roman" w:eastAsia="仿宋_GB2312" w:hAnsi="Times New Roman" w:cs="Times New Roman"/>
                <w:szCs w:val="21"/>
              </w:rPr>
            </w:pPr>
          </w:p>
        </w:tc>
        <w:tc>
          <w:tcPr>
            <w:tcW w:w="1620" w:type="dxa"/>
            <w:vAlign w:val="center"/>
          </w:tcPr>
          <w:p w:rsidR="003E0C35" w:rsidRPr="003E0C35" w:rsidRDefault="003E0C35" w:rsidP="003E0C35">
            <w:pPr>
              <w:spacing w:line="240" w:lineRule="exact"/>
              <w:rPr>
                <w:rFonts w:ascii="Times New Roman" w:eastAsia="仿宋_GB2312" w:hAnsi="Times New Roman" w:cs="Times New Roman"/>
                <w:szCs w:val="21"/>
              </w:rPr>
            </w:pPr>
            <w:r w:rsidRPr="003E0C35">
              <w:rPr>
                <w:rFonts w:ascii="Times New Roman" w:eastAsia="仿宋_GB2312" w:hAnsi="Times New Roman" w:cs="Times New Roman"/>
                <w:szCs w:val="21"/>
              </w:rPr>
              <w:t>6.4</w:t>
            </w:r>
            <w:r w:rsidRPr="003E0C35">
              <w:rPr>
                <w:rFonts w:ascii="Times New Roman" w:eastAsia="仿宋_GB2312" w:hAnsi="Times New Roman" w:cs="Times New Roman"/>
                <w:szCs w:val="21"/>
              </w:rPr>
              <w:t>质量改进</w:t>
            </w:r>
          </w:p>
        </w:tc>
        <w:tc>
          <w:tcPr>
            <w:tcW w:w="3510" w:type="dxa"/>
            <w:vAlign w:val="center"/>
          </w:tcPr>
          <w:p w:rsidR="003E0C35" w:rsidRPr="003E0C35" w:rsidRDefault="003E0C35" w:rsidP="003E0C35">
            <w:pPr>
              <w:spacing w:line="240" w:lineRule="exact"/>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1</w:t>
            </w:r>
            <w:r w:rsidRPr="003E0C35">
              <w:rPr>
                <w:rFonts w:ascii="Times New Roman" w:eastAsia="仿宋_GB2312" w:hAnsi="Times New Roman" w:cs="Times New Roman"/>
                <w:szCs w:val="21"/>
              </w:rPr>
              <w:t>）质量改进的途径与方法</w:t>
            </w:r>
          </w:p>
          <w:p w:rsidR="003E0C35" w:rsidRPr="003E0C35" w:rsidRDefault="003E0C35" w:rsidP="003E0C35">
            <w:pPr>
              <w:spacing w:line="240" w:lineRule="exact"/>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2</w:t>
            </w:r>
            <w:r w:rsidRPr="003E0C35">
              <w:rPr>
                <w:rFonts w:ascii="Times New Roman" w:eastAsia="仿宋_GB2312" w:hAnsi="Times New Roman" w:cs="Times New Roman"/>
                <w:szCs w:val="21"/>
              </w:rPr>
              <w:t>）质量改进的效果与评价</w:t>
            </w:r>
          </w:p>
        </w:tc>
        <w:tc>
          <w:tcPr>
            <w:tcW w:w="3510" w:type="dxa"/>
            <w:vAlign w:val="center"/>
          </w:tcPr>
          <w:p w:rsidR="003E0C35" w:rsidRPr="003E0C35" w:rsidRDefault="003E0C35" w:rsidP="003E0C35">
            <w:pPr>
              <w:snapToGrid w:val="0"/>
              <w:spacing w:line="240" w:lineRule="exact"/>
              <w:ind w:firstLineChars="200" w:firstLine="420"/>
              <w:rPr>
                <w:rFonts w:ascii="Times New Roman" w:eastAsia="仿宋_GB2312" w:hAnsi="Times New Roman" w:cs="Times New Roman"/>
                <w:szCs w:val="21"/>
              </w:rPr>
            </w:pPr>
          </w:p>
        </w:tc>
        <w:tc>
          <w:tcPr>
            <w:tcW w:w="3960" w:type="dxa"/>
            <w:vAlign w:val="center"/>
          </w:tcPr>
          <w:p w:rsidR="003E0C35" w:rsidRPr="003E0C35" w:rsidRDefault="003E0C35" w:rsidP="003E0C35">
            <w:pPr>
              <w:spacing w:line="240" w:lineRule="exact"/>
              <w:ind w:leftChars="-50" w:left="73" w:hangingChars="85" w:hanging="178"/>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学院建立的有关质量改进的制度及执行情况材料</w:t>
            </w:r>
          </w:p>
          <w:p w:rsidR="003E0C35" w:rsidRPr="003E0C35" w:rsidRDefault="003E0C35" w:rsidP="003E0C35">
            <w:pPr>
              <w:spacing w:line="240" w:lineRule="exact"/>
              <w:ind w:leftChars="-50" w:left="73" w:hangingChars="85" w:hanging="178"/>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反映学院教学质量改进效果的材料</w:t>
            </w:r>
          </w:p>
          <w:p w:rsidR="003E0C35" w:rsidRPr="003E0C35" w:rsidRDefault="003E0C35" w:rsidP="003E0C35">
            <w:pPr>
              <w:spacing w:line="240" w:lineRule="exact"/>
              <w:ind w:leftChars="-50" w:left="73" w:hangingChars="85" w:hanging="178"/>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教师、学生座谈会记录及总结</w:t>
            </w:r>
          </w:p>
          <w:p w:rsidR="003E0C35" w:rsidRPr="003E0C35" w:rsidRDefault="003E0C35" w:rsidP="003E0C35">
            <w:pPr>
              <w:spacing w:line="240" w:lineRule="exact"/>
              <w:ind w:leftChars="-50" w:left="73" w:hangingChars="85" w:hanging="178"/>
              <w:rPr>
                <w:rFonts w:ascii="Times New Roman" w:eastAsia="仿宋_GB2312" w:hAnsi="Times New Roman" w:cs="Times New Roman"/>
                <w:szCs w:val="21"/>
              </w:rPr>
            </w:pPr>
            <w:r w:rsidRPr="003E0C35">
              <w:rPr>
                <w:rFonts w:ascii="Times New Roman" w:eastAsia="仿宋_GB2312" w:hAnsi="Times New Roman" w:cs="Times New Roman"/>
                <w:szCs w:val="21"/>
              </w:rPr>
              <w:t>·</w:t>
            </w:r>
            <w:r w:rsidRPr="003E0C35">
              <w:rPr>
                <w:rFonts w:ascii="Times New Roman" w:eastAsia="仿宋_GB2312" w:hAnsi="Times New Roman" w:cs="Times New Roman"/>
                <w:szCs w:val="21"/>
              </w:rPr>
              <w:t>应届毕业生学习满意度调查分析报告</w:t>
            </w:r>
          </w:p>
        </w:tc>
      </w:tr>
      <w:tr w:rsidR="003E0C35" w:rsidRPr="003E0C35" w:rsidTr="00142129">
        <w:trPr>
          <w:cantSplit/>
          <w:trHeight w:val="994"/>
          <w:jc w:val="center"/>
        </w:trPr>
        <w:tc>
          <w:tcPr>
            <w:tcW w:w="1651" w:type="dxa"/>
            <w:vAlign w:val="center"/>
          </w:tcPr>
          <w:p w:rsidR="003E0C35" w:rsidRPr="003E0C35" w:rsidRDefault="003E0C35" w:rsidP="003E0C35">
            <w:pPr>
              <w:jc w:val="center"/>
              <w:rPr>
                <w:rFonts w:ascii="Times New Roman" w:eastAsia="仿宋_GB2312" w:hAnsi="Times New Roman" w:cs="Times New Roman"/>
                <w:szCs w:val="21"/>
              </w:rPr>
            </w:pPr>
            <w:r w:rsidRPr="003E0C35">
              <w:rPr>
                <w:rFonts w:ascii="Times New Roman" w:eastAsia="仿宋_GB2312" w:hAnsi="Times New Roman" w:cs="Times New Roman"/>
                <w:szCs w:val="21"/>
              </w:rPr>
              <w:t>7.</w:t>
            </w:r>
            <w:r w:rsidRPr="003E0C35">
              <w:rPr>
                <w:rFonts w:ascii="Times New Roman" w:eastAsia="仿宋_GB2312" w:hAnsi="Times New Roman" w:cs="Times New Roman"/>
                <w:szCs w:val="21"/>
              </w:rPr>
              <w:t>自选特色项目</w:t>
            </w:r>
          </w:p>
        </w:tc>
        <w:tc>
          <w:tcPr>
            <w:tcW w:w="8640" w:type="dxa"/>
            <w:gridSpan w:val="3"/>
            <w:vAlign w:val="center"/>
          </w:tcPr>
          <w:p w:rsidR="003E0C35" w:rsidRPr="003E0C35" w:rsidRDefault="003E0C35" w:rsidP="003E0C35">
            <w:pPr>
              <w:spacing w:line="240" w:lineRule="exact"/>
              <w:rPr>
                <w:rFonts w:ascii="Times New Roman" w:eastAsia="仿宋_GB2312" w:hAnsi="Times New Roman" w:cs="Times New Roman"/>
                <w:szCs w:val="21"/>
              </w:rPr>
            </w:pPr>
            <w:r w:rsidRPr="003E0C35">
              <w:rPr>
                <w:rFonts w:ascii="Times New Roman" w:eastAsia="仿宋_GB2312" w:hAnsi="Times New Roman" w:cs="Times New Roman"/>
                <w:szCs w:val="21"/>
              </w:rPr>
              <w:t>自行选择有特色的补充项目</w:t>
            </w:r>
          </w:p>
        </w:tc>
        <w:tc>
          <w:tcPr>
            <w:tcW w:w="3960" w:type="dxa"/>
            <w:vAlign w:val="center"/>
          </w:tcPr>
          <w:p w:rsidR="003E0C35" w:rsidRPr="003E0C35" w:rsidRDefault="003E0C35" w:rsidP="003E0C35">
            <w:pPr>
              <w:spacing w:line="240" w:lineRule="exact"/>
              <w:rPr>
                <w:rFonts w:ascii="Times New Roman" w:eastAsia="仿宋_GB2312" w:hAnsi="Times New Roman" w:cs="Times New Roman"/>
                <w:szCs w:val="21"/>
              </w:rPr>
            </w:pPr>
            <w:r w:rsidRPr="003E0C35">
              <w:rPr>
                <w:rFonts w:ascii="Times New Roman" w:eastAsia="仿宋_GB2312" w:hAnsi="Times New Roman" w:cs="Times New Roman"/>
                <w:szCs w:val="21"/>
              </w:rPr>
              <w:t>办学特色项目材料</w:t>
            </w:r>
          </w:p>
        </w:tc>
      </w:tr>
    </w:tbl>
    <w:p w:rsidR="003E0C35" w:rsidRPr="003E0C35" w:rsidRDefault="003E0C35" w:rsidP="003E0C35">
      <w:pPr>
        <w:spacing w:line="500" w:lineRule="exact"/>
        <w:ind w:left="1120" w:rightChars="-73" w:right="-153" w:hangingChars="400" w:hanging="1120"/>
        <w:rPr>
          <w:rFonts w:ascii="仿宋_GB2312" w:eastAsia="仿宋_GB2312" w:hAnsi="仿宋" w:cs="Times New Roman"/>
          <w:sz w:val="28"/>
          <w:szCs w:val="28"/>
        </w:rPr>
      </w:pPr>
    </w:p>
    <w:p w:rsidR="003E0C35" w:rsidRPr="003E0C35" w:rsidRDefault="003E0C35" w:rsidP="003E0C35">
      <w:pPr>
        <w:spacing w:line="500" w:lineRule="exact"/>
        <w:ind w:left="1120" w:rightChars="-73" w:right="-153" w:hangingChars="400" w:hanging="1120"/>
        <w:rPr>
          <w:rFonts w:ascii="仿宋_GB2312" w:eastAsia="仿宋_GB2312" w:hAnsi="仿宋" w:cs="Times New Roman"/>
          <w:sz w:val="28"/>
          <w:szCs w:val="28"/>
        </w:rPr>
        <w:sectPr w:rsidR="003E0C35" w:rsidRPr="003E0C35" w:rsidSect="003D76C1">
          <w:footerReference w:type="even" r:id="rId7"/>
          <w:footerReference w:type="default" r:id="rId8"/>
          <w:pgSz w:w="16838" w:h="11906" w:orient="landscape"/>
          <w:pgMar w:top="1247" w:right="1247" w:bottom="1418" w:left="1247" w:header="851" w:footer="992" w:gutter="0"/>
          <w:pgNumType w:fmt="numberInDash"/>
          <w:cols w:space="425"/>
          <w:docGrid w:type="lines" w:linePitch="312"/>
        </w:sectPr>
      </w:pPr>
    </w:p>
    <w:p w:rsidR="003E0C35" w:rsidRPr="003E0C35" w:rsidRDefault="003E0C35" w:rsidP="003E0C35">
      <w:pPr>
        <w:spacing w:beforeLines="50" w:before="156" w:afterLines="50" w:after="156"/>
        <w:rPr>
          <w:rFonts w:ascii="黑体" w:eastAsia="黑体" w:hAnsi="Times New Roman" w:cs="Times New Roman"/>
          <w:sz w:val="32"/>
          <w:szCs w:val="32"/>
        </w:rPr>
      </w:pPr>
      <w:r w:rsidRPr="003E0C35">
        <w:rPr>
          <w:rFonts w:ascii="黑体" w:eastAsia="黑体" w:hAnsi="Times New Roman" w:cs="Times New Roman" w:hint="eastAsia"/>
          <w:sz w:val="32"/>
          <w:szCs w:val="32"/>
        </w:rPr>
        <w:lastRenderedPageBreak/>
        <w:t>附件2</w:t>
      </w:r>
    </w:p>
    <w:p w:rsidR="003E0C35" w:rsidRPr="003E0C35" w:rsidRDefault="003E0C35" w:rsidP="003E0C35">
      <w:pPr>
        <w:widowControl/>
        <w:adjustRightInd w:val="0"/>
        <w:snapToGrid w:val="0"/>
        <w:spacing w:before="100" w:beforeAutospacing="1" w:after="100" w:afterAutospacing="1" w:line="560" w:lineRule="exact"/>
        <w:jc w:val="center"/>
        <w:rPr>
          <w:rFonts w:ascii="宋体" w:eastAsia="宋体" w:hAnsi="宋体" w:cs="宋体"/>
          <w:bCs/>
          <w:kern w:val="0"/>
          <w:sz w:val="36"/>
          <w:szCs w:val="36"/>
        </w:rPr>
      </w:pPr>
      <w:r w:rsidRPr="003E0C35">
        <w:rPr>
          <w:rFonts w:ascii="宋体" w:eastAsia="宋体" w:hAnsi="宋体" w:cs="宋体" w:hint="eastAsia"/>
          <w:bCs/>
          <w:kern w:val="0"/>
          <w:sz w:val="36"/>
          <w:szCs w:val="36"/>
        </w:rPr>
        <w:t>南通大学二级学院本科教学工作审核评估引导性问题</w:t>
      </w:r>
    </w:p>
    <w:p w:rsidR="003E0C35" w:rsidRPr="003E0C35" w:rsidRDefault="003E0C35" w:rsidP="003E0C35">
      <w:pPr>
        <w:widowControl/>
        <w:adjustRightInd w:val="0"/>
        <w:snapToGrid w:val="0"/>
        <w:spacing w:line="480" w:lineRule="exact"/>
        <w:ind w:firstLineChars="200" w:firstLine="600"/>
        <w:jc w:val="left"/>
        <w:rPr>
          <w:rFonts w:ascii="宋体" w:eastAsia="宋体" w:hAnsi="宋体" w:cs="宋体"/>
          <w:bCs/>
          <w:kern w:val="0"/>
          <w:sz w:val="30"/>
          <w:szCs w:val="30"/>
        </w:rPr>
      </w:pPr>
    </w:p>
    <w:p w:rsidR="003E0C35" w:rsidRPr="003E0C35" w:rsidRDefault="003E0C35" w:rsidP="003E0C35">
      <w:pPr>
        <w:widowControl/>
        <w:adjustRightInd w:val="0"/>
        <w:snapToGrid w:val="0"/>
        <w:spacing w:line="360" w:lineRule="auto"/>
        <w:ind w:firstLineChars="200" w:firstLine="640"/>
        <w:jc w:val="left"/>
        <w:rPr>
          <w:rFonts w:ascii="仿宋_GB2312" w:eastAsia="仿宋_GB2312" w:hAnsi="宋体" w:cs="宋体"/>
          <w:bCs/>
          <w:kern w:val="0"/>
          <w:sz w:val="32"/>
          <w:szCs w:val="32"/>
        </w:rPr>
      </w:pPr>
      <w:r w:rsidRPr="003E0C35">
        <w:rPr>
          <w:rFonts w:ascii="仿宋_GB2312" w:eastAsia="仿宋_GB2312" w:hAnsi="宋体" w:cs="宋体" w:hint="eastAsia"/>
          <w:bCs/>
          <w:kern w:val="0"/>
          <w:sz w:val="32"/>
          <w:szCs w:val="32"/>
        </w:rPr>
        <w:t>为了准确把握审核内容中各个项目及要素的内涵，每个审核要素设计若干引导性问题。这些引导性问题一般围绕学院“在做什么？在如何做？效果如何？问题何在？如何改进？”等五个方面展开。既包括定性内容，也包括定量数据。数据应是学院近三年的年度数据。引导性问题不具有限定性，可针对学院的具体情况，结合学院特色，选择不同的引导性问题。</w:t>
      </w:r>
    </w:p>
    <w:p w:rsidR="003E0C35" w:rsidRPr="003E0C35" w:rsidRDefault="003E0C35" w:rsidP="003E0C35">
      <w:pPr>
        <w:widowControl/>
        <w:adjustRightInd w:val="0"/>
        <w:snapToGrid w:val="0"/>
        <w:spacing w:line="360" w:lineRule="auto"/>
        <w:ind w:firstLineChars="200" w:firstLine="643"/>
        <w:jc w:val="left"/>
        <w:rPr>
          <w:rFonts w:ascii="仿宋_GB2312" w:eastAsia="仿宋_GB2312" w:hAnsi="宋体" w:cs="宋体"/>
          <w:b/>
          <w:bCs/>
          <w:kern w:val="0"/>
          <w:sz w:val="32"/>
          <w:szCs w:val="32"/>
        </w:rPr>
      </w:pPr>
      <w:r w:rsidRPr="003E0C35">
        <w:rPr>
          <w:rFonts w:ascii="仿宋_GB2312" w:eastAsia="仿宋_GB2312" w:hAnsi="宋体" w:cs="宋体" w:hint="eastAsia"/>
          <w:b/>
          <w:bCs/>
          <w:kern w:val="0"/>
          <w:sz w:val="32"/>
          <w:szCs w:val="32"/>
        </w:rPr>
        <w:t>1.定位与目标</w:t>
      </w:r>
    </w:p>
    <w:p w:rsidR="003E0C35" w:rsidRPr="003E0C35" w:rsidRDefault="003E0C35" w:rsidP="003E0C35">
      <w:pPr>
        <w:widowControl/>
        <w:adjustRightInd w:val="0"/>
        <w:snapToGrid w:val="0"/>
        <w:spacing w:line="360" w:lineRule="auto"/>
        <w:ind w:firstLineChars="200" w:firstLine="643"/>
        <w:jc w:val="left"/>
        <w:rPr>
          <w:rFonts w:ascii="仿宋_GB2312" w:eastAsia="仿宋_GB2312" w:hAnsi="宋体" w:cs="宋体"/>
          <w:b/>
          <w:bCs/>
          <w:kern w:val="0"/>
          <w:sz w:val="32"/>
          <w:szCs w:val="32"/>
        </w:rPr>
      </w:pPr>
      <w:r w:rsidRPr="003E0C35">
        <w:rPr>
          <w:rFonts w:ascii="仿宋_GB2312" w:eastAsia="仿宋_GB2312" w:hAnsi="宋体" w:cs="宋体" w:hint="eastAsia"/>
          <w:b/>
          <w:bCs/>
          <w:kern w:val="0"/>
          <w:sz w:val="32"/>
          <w:szCs w:val="32"/>
        </w:rPr>
        <w:t>1.1办学定位</w:t>
      </w:r>
    </w:p>
    <w:p w:rsidR="003E0C35" w:rsidRPr="003E0C35" w:rsidRDefault="003E0C35" w:rsidP="003E0C35">
      <w:pPr>
        <w:widowControl/>
        <w:adjustRightInd w:val="0"/>
        <w:snapToGrid w:val="0"/>
        <w:spacing w:line="360" w:lineRule="auto"/>
        <w:ind w:firstLineChars="200" w:firstLine="640"/>
        <w:jc w:val="left"/>
        <w:rPr>
          <w:rFonts w:ascii="仿宋_GB2312" w:eastAsia="仿宋_GB2312" w:hAnsi="宋体" w:cs="宋体"/>
          <w:bCs/>
          <w:spacing w:val="-2"/>
          <w:kern w:val="0"/>
          <w:sz w:val="32"/>
          <w:szCs w:val="32"/>
        </w:rPr>
      </w:pPr>
      <w:r w:rsidRPr="003E0C35">
        <w:rPr>
          <w:rFonts w:ascii="仿宋_GB2312" w:eastAsia="仿宋_GB2312" w:hAnsi="宋体" w:cs="宋体" w:hint="eastAsia"/>
          <w:bCs/>
          <w:kern w:val="0"/>
          <w:sz w:val="32"/>
          <w:szCs w:val="32"/>
        </w:rPr>
        <w:t>（1</w:t>
      </w:r>
      <w:r w:rsidRPr="003E0C35">
        <w:rPr>
          <w:rFonts w:ascii="仿宋_GB2312" w:eastAsia="仿宋_GB2312" w:hAnsi="宋体" w:cs="宋体" w:hint="eastAsia"/>
          <w:bCs/>
          <w:spacing w:val="-2"/>
          <w:kern w:val="0"/>
          <w:sz w:val="32"/>
          <w:szCs w:val="32"/>
        </w:rPr>
        <w:t>）学院落实和呼应学校办学定位、办学理念、发展目标的举措是什么？依据为何？</w:t>
      </w:r>
    </w:p>
    <w:p w:rsidR="003E0C35" w:rsidRPr="003E0C35" w:rsidRDefault="003E0C35" w:rsidP="003E0C35">
      <w:pPr>
        <w:widowControl/>
        <w:adjustRightInd w:val="0"/>
        <w:snapToGrid w:val="0"/>
        <w:spacing w:line="360" w:lineRule="auto"/>
        <w:ind w:firstLineChars="200" w:firstLine="640"/>
        <w:jc w:val="left"/>
        <w:rPr>
          <w:rFonts w:ascii="仿宋_GB2312" w:eastAsia="仿宋_GB2312" w:hAnsi="宋体" w:cs="宋体"/>
          <w:bCs/>
          <w:kern w:val="0"/>
          <w:sz w:val="32"/>
          <w:szCs w:val="32"/>
        </w:rPr>
      </w:pPr>
      <w:r w:rsidRPr="003E0C35">
        <w:rPr>
          <w:rFonts w:ascii="仿宋_GB2312" w:eastAsia="仿宋_GB2312" w:hAnsi="宋体" w:cs="宋体" w:hint="eastAsia"/>
          <w:bCs/>
          <w:kern w:val="0"/>
          <w:sz w:val="32"/>
          <w:szCs w:val="32"/>
        </w:rPr>
        <w:t>（2）学院教师、学生及校友对学院办学定位、办学理念、发展目标的认可度如何？</w:t>
      </w:r>
    </w:p>
    <w:p w:rsidR="003E0C35" w:rsidRPr="003E0C35" w:rsidRDefault="003E0C35" w:rsidP="003E0C35">
      <w:pPr>
        <w:widowControl/>
        <w:adjustRightInd w:val="0"/>
        <w:snapToGrid w:val="0"/>
        <w:spacing w:line="360" w:lineRule="auto"/>
        <w:ind w:firstLineChars="200" w:firstLine="640"/>
        <w:jc w:val="left"/>
        <w:rPr>
          <w:rFonts w:ascii="仿宋_GB2312" w:eastAsia="仿宋_GB2312" w:hAnsi="宋体" w:cs="宋体"/>
          <w:bCs/>
          <w:kern w:val="0"/>
          <w:sz w:val="32"/>
          <w:szCs w:val="32"/>
        </w:rPr>
      </w:pPr>
      <w:r w:rsidRPr="003E0C35">
        <w:rPr>
          <w:rFonts w:ascii="仿宋_GB2312" w:eastAsia="仿宋_GB2312" w:hAnsi="宋体" w:cs="宋体" w:hint="eastAsia"/>
          <w:bCs/>
          <w:kern w:val="0"/>
          <w:sz w:val="32"/>
          <w:szCs w:val="32"/>
        </w:rPr>
        <w:t>（3）学院在落实和呼应学校办学定位、办学理念、发展目标等方面存在什么问题？</w:t>
      </w:r>
    </w:p>
    <w:p w:rsidR="003E0C35" w:rsidRPr="003E0C35" w:rsidRDefault="003E0C35" w:rsidP="003E0C35">
      <w:pPr>
        <w:widowControl/>
        <w:adjustRightInd w:val="0"/>
        <w:snapToGrid w:val="0"/>
        <w:spacing w:line="360" w:lineRule="auto"/>
        <w:ind w:firstLineChars="200" w:firstLine="643"/>
        <w:jc w:val="left"/>
        <w:rPr>
          <w:rFonts w:ascii="仿宋_GB2312" w:eastAsia="仿宋_GB2312" w:hAnsi="宋体" w:cs="宋体"/>
          <w:b/>
          <w:bCs/>
          <w:kern w:val="0"/>
          <w:sz w:val="32"/>
          <w:szCs w:val="32"/>
        </w:rPr>
      </w:pPr>
      <w:r w:rsidRPr="003E0C35">
        <w:rPr>
          <w:rFonts w:ascii="仿宋_GB2312" w:eastAsia="仿宋_GB2312" w:hAnsi="宋体" w:cs="宋体" w:hint="eastAsia"/>
          <w:b/>
          <w:bCs/>
          <w:kern w:val="0"/>
          <w:sz w:val="32"/>
          <w:szCs w:val="32"/>
        </w:rPr>
        <w:t>1.2培养目标</w:t>
      </w:r>
    </w:p>
    <w:p w:rsidR="003E0C35" w:rsidRPr="003E0C35" w:rsidRDefault="003E0C35" w:rsidP="003E0C35">
      <w:pPr>
        <w:widowControl/>
        <w:adjustRightInd w:val="0"/>
        <w:snapToGrid w:val="0"/>
        <w:spacing w:line="360" w:lineRule="auto"/>
        <w:ind w:firstLineChars="200" w:firstLine="640"/>
        <w:jc w:val="left"/>
        <w:rPr>
          <w:rFonts w:ascii="仿宋_GB2312" w:eastAsia="仿宋_GB2312" w:hAnsi="宋体" w:cs="宋体"/>
          <w:bCs/>
          <w:kern w:val="0"/>
          <w:sz w:val="32"/>
          <w:szCs w:val="32"/>
        </w:rPr>
      </w:pPr>
      <w:r w:rsidRPr="003E0C35">
        <w:rPr>
          <w:rFonts w:ascii="仿宋_GB2312" w:eastAsia="仿宋_GB2312" w:hAnsi="宋体" w:cs="宋体" w:hint="eastAsia"/>
          <w:bCs/>
          <w:kern w:val="0"/>
          <w:sz w:val="32"/>
          <w:szCs w:val="32"/>
        </w:rPr>
        <w:t>（1）学院专业培养目标及标准是什么？是如何形成的？与学校办学定位的契合度如何？</w:t>
      </w:r>
    </w:p>
    <w:p w:rsidR="003E0C35" w:rsidRPr="003E0C35" w:rsidRDefault="003E0C35" w:rsidP="003E0C35">
      <w:pPr>
        <w:widowControl/>
        <w:adjustRightInd w:val="0"/>
        <w:snapToGrid w:val="0"/>
        <w:spacing w:line="360" w:lineRule="auto"/>
        <w:ind w:firstLineChars="200" w:firstLine="640"/>
        <w:jc w:val="left"/>
        <w:rPr>
          <w:rFonts w:ascii="仿宋_GB2312" w:eastAsia="仿宋_GB2312" w:hAnsi="宋体" w:cs="宋体"/>
          <w:bCs/>
          <w:kern w:val="0"/>
          <w:sz w:val="32"/>
          <w:szCs w:val="32"/>
        </w:rPr>
      </w:pPr>
      <w:r w:rsidRPr="003E0C35">
        <w:rPr>
          <w:rFonts w:ascii="仿宋_GB2312" w:eastAsia="仿宋_GB2312" w:hAnsi="宋体" w:cs="宋体" w:hint="eastAsia"/>
          <w:bCs/>
          <w:kern w:val="0"/>
          <w:sz w:val="32"/>
          <w:szCs w:val="32"/>
        </w:rPr>
        <w:lastRenderedPageBreak/>
        <w:t>（2）教师和学生是否熟知培养目标，并清楚自己从事的活动对实现专业培养目标所起的作用？</w:t>
      </w:r>
    </w:p>
    <w:p w:rsidR="003E0C35" w:rsidRPr="003E0C35" w:rsidRDefault="003E0C35" w:rsidP="003E0C35">
      <w:pPr>
        <w:widowControl/>
        <w:adjustRightInd w:val="0"/>
        <w:snapToGrid w:val="0"/>
        <w:spacing w:line="360" w:lineRule="auto"/>
        <w:ind w:firstLineChars="200" w:firstLine="640"/>
        <w:jc w:val="left"/>
        <w:rPr>
          <w:rFonts w:ascii="仿宋_GB2312" w:eastAsia="仿宋_GB2312" w:hAnsi="宋体" w:cs="宋体"/>
          <w:bCs/>
          <w:kern w:val="0"/>
          <w:sz w:val="32"/>
          <w:szCs w:val="32"/>
        </w:rPr>
      </w:pPr>
      <w:r w:rsidRPr="003E0C35">
        <w:rPr>
          <w:rFonts w:ascii="仿宋_GB2312" w:eastAsia="仿宋_GB2312" w:hAnsi="宋体" w:cs="宋体" w:hint="eastAsia"/>
          <w:bCs/>
          <w:kern w:val="0"/>
          <w:sz w:val="32"/>
          <w:szCs w:val="32"/>
        </w:rPr>
        <w:t>（3）培养目标及其制定（修订）、执行、评价等方面存在什么问题？如何改进？</w:t>
      </w:r>
    </w:p>
    <w:p w:rsidR="003E0C35" w:rsidRPr="003E0C35" w:rsidRDefault="003E0C35" w:rsidP="003E0C35">
      <w:pPr>
        <w:widowControl/>
        <w:adjustRightInd w:val="0"/>
        <w:snapToGrid w:val="0"/>
        <w:spacing w:line="360" w:lineRule="auto"/>
        <w:ind w:firstLineChars="200" w:firstLine="643"/>
        <w:jc w:val="left"/>
        <w:rPr>
          <w:rFonts w:ascii="仿宋_GB2312" w:eastAsia="仿宋_GB2312" w:hAnsi="宋体" w:cs="宋体"/>
          <w:b/>
          <w:bCs/>
          <w:kern w:val="0"/>
          <w:sz w:val="32"/>
          <w:szCs w:val="32"/>
        </w:rPr>
      </w:pPr>
      <w:r w:rsidRPr="003E0C35">
        <w:rPr>
          <w:rFonts w:ascii="仿宋_GB2312" w:eastAsia="仿宋_GB2312" w:hAnsi="宋体" w:cs="宋体" w:hint="eastAsia"/>
          <w:b/>
          <w:bCs/>
          <w:kern w:val="0"/>
          <w:sz w:val="32"/>
          <w:szCs w:val="32"/>
        </w:rPr>
        <w:t>1.3人才培养中心地位</w:t>
      </w:r>
    </w:p>
    <w:p w:rsidR="003E0C35" w:rsidRPr="003E0C35" w:rsidRDefault="003E0C35" w:rsidP="003E0C35">
      <w:pPr>
        <w:widowControl/>
        <w:adjustRightInd w:val="0"/>
        <w:snapToGrid w:val="0"/>
        <w:spacing w:line="360" w:lineRule="auto"/>
        <w:ind w:firstLineChars="200" w:firstLine="640"/>
        <w:jc w:val="left"/>
        <w:rPr>
          <w:rFonts w:ascii="仿宋_GB2312" w:eastAsia="仿宋_GB2312" w:hAnsi="宋体" w:cs="宋体"/>
          <w:bCs/>
          <w:kern w:val="0"/>
          <w:sz w:val="32"/>
          <w:szCs w:val="32"/>
        </w:rPr>
      </w:pPr>
      <w:r w:rsidRPr="003E0C35">
        <w:rPr>
          <w:rFonts w:ascii="仿宋_GB2312" w:eastAsia="仿宋_GB2312" w:hAnsi="宋体" w:cs="宋体" w:hint="eastAsia"/>
          <w:bCs/>
          <w:kern w:val="0"/>
          <w:sz w:val="32"/>
          <w:szCs w:val="32"/>
        </w:rPr>
        <w:t>（1）学院是如何正确处理人才培养、科学研究、社会服务和文化传承</w:t>
      </w:r>
      <w:proofErr w:type="gramStart"/>
      <w:r w:rsidRPr="003E0C35">
        <w:rPr>
          <w:rFonts w:ascii="仿宋_GB2312" w:eastAsia="仿宋_GB2312" w:hAnsi="宋体" w:cs="宋体" w:hint="eastAsia"/>
          <w:bCs/>
          <w:kern w:val="0"/>
          <w:sz w:val="32"/>
          <w:szCs w:val="32"/>
        </w:rPr>
        <w:t>创新四</w:t>
      </w:r>
      <w:proofErr w:type="gramEnd"/>
      <w:r w:rsidRPr="003E0C35">
        <w:rPr>
          <w:rFonts w:ascii="仿宋_GB2312" w:eastAsia="仿宋_GB2312" w:hAnsi="宋体" w:cs="宋体" w:hint="eastAsia"/>
          <w:bCs/>
          <w:kern w:val="0"/>
          <w:sz w:val="32"/>
          <w:szCs w:val="32"/>
        </w:rPr>
        <w:t>大功能之间的关系的？学院在保证人才培养中心地位方面是否采取了哪些有效的制度和政策措施？</w:t>
      </w:r>
    </w:p>
    <w:p w:rsidR="003E0C35" w:rsidRPr="003E0C35" w:rsidRDefault="003E0C35" w:rsidP="003E0C35">
      <w:pPr>
        <w:widowControl/>
        <w:adjustRightInd w:val="0"/>
        <w:snapToGrid w:val="0"/>
        <w:spacing w:line="360" w:lineRule="auto"/>
        <w:ind w:firstLineChars="200" w:firstLine="640"/>
        <w:jc w:val="left"/>
        <w:rPr>
          <w:rFonts w:ascii="仿宋_GB2312" w:eastAsia="仿宋_GB2312" w:hAnsi="宋体" w:cs="宋体"/>
          <w:bCs/>
          <w:kern w:val="0"/>
          <w:sz w:val="32"/>
          <w:szCs w:val="32"/>
        </w:rPr>
      </w:pPr>
      <w:r w:rsidRPr="003E0C35">
        <w:rPr>
          <w:rFonts w:ascii="仿宋_GB2312" w:eastAsia="仿宋_GB2312" w:hAnsi="宋体" w:cs="宋体" w:hint="eastAsia"/>
          <w:bCs/>
          <w:kern w:val="0"/>
          <w:sz w:val="32"/>
          <w:szCs w:val="32"/>
        </w:rPr>
        <w:t>（2）学院是如何确保人才培养中心地位的？效果如何？</w:t>
      </w:r>
    </w:p>
    <w:p w:rsidR="003E0C35" w:rsidRPr="003E0C35" w:rsidRDefault="003E0C35" w:rsidP="003E0C35">
      <w:pPr>
        <w:widowControl/>
        <w:adjustRightInd w:val="0"/>
        <w:snapToGrid w:val="0"/>
        <w:spacing w:line="360" w:lineRule="auto"/>
        <w:ind w:firstLineChars="200" w:firstLine="640"/>
        <w:jc w:val="left"/>
        <w:rPr>
          <w:rFonts w:ascii="仿宋_GB2312" w:eastAsia="仿宋_GB2312" w:hAnsi="宋体" w:cs="宋体"/>
          <w:bCs/>
          <w:kern w:val="0"/>
          <w:sz w:val="32"/>
          <w:szCs w:val="32"/>
        </w:rPr>
      </w:pPr>
      <w:r w:rsidRPr="003E0C35">
        <w:rPr>
          <w:rFonts w:ascii="仿宋_GB2312" w:eastAsia="仿宋_GB2312" w:hAnsi="宋体" w:cs="宋体" w:hint="eastAsia"/>
          <w:bCs/>
          <w:kern w:val="0"/>
          <w:sz w:val="32"/>
          <w:szCs w:val="32"/>
        </w:rPr>
        <w:t>（3）学院在确保人才培养中心地位方面存在什么问题？如何改进？</w:t>
      </w:r>
    </w:p>
    <w:p w:rsidR="003E0C35" w:rsidRPr="003E0C35" w:rsidRDefault="003E0C35" w:rsidP="003E0C35">
      <w:pPr>
        <w:widowControl/>
        <w:adjustRightInd w:val="0"/>
        <w:snapToGrid w:val="0"/>
        <w:spacing w:line="360" w:lineRule="auto"/>
        <w:ind w:firstLineChars="200" w:firstLine="643"/>
        <w:jc w:val="left"/>
        <w:rPr>
          <w:rFonts w:ascii="仿宋_GB2312" w:eastAsia="仿宋_GB2312" w:hAnsi="宋体" w:cs="宋体"/>
          <w:b/>
          <w:bCs/>
          <w:kern w:val="0"/>
          <w:sz w:val="32"/>
          <w:szCs w:val="32"/>
        </w:rPr>
      </w:pPr>
      <w:r w:rsidRPr="003E0C35">
        <w:rPr>
          <w:rFonts w:ascii="仿宋_GB2312" w:eastAsia="仿宋_GB2312" w:hAnsi="宋体" w:cs="宋体" w:hint="eastAsia"/>
          <w:b/>
          <w:bCs/>
          <w:kern w:val="0"/>
          <w:sz w:val="32"/>
          <w:szCs w:val="32"/>
        </w:rPr>
        <w:t>2.师资队伍</w:t>
      </w:r>
    </w:p>
    <w:p w:rsidR="003E0C35" w:rsidRPr="003E0C35" w:rsidRDefault="003E0C35" w:rsidP="003E0C35">
      <w:pPr>
        <w:widowControl/>
        <w:adjustRightInd w:val="0"/>
        <w:snapToGrid w:val="0"/>
        <w:spacing w:line="360" w:lineRule="auto"/>
        <w:ind w:firstLineChars="200" w:firstLine="643"/>
        <w:jc w:val="left"/>
        <w:rPr>
          <w:rFonts w:ascii="仿宋_GB2312" w:eastAsia="仿宋_GB2312" w:hAnsi="宋体" w:cs="宋体"/>
          <w:b/>
          <w:bCs/>
          <w:kern w:val="0"/>
          <w:sz w:val="32"/>
          <w:szCs w:val="32"/>
        </w:rPr>
      </w:pPr>
      <w:r w:rsidRPr="003E0C35">
        <w:rPr>
          <w:rFonts w:ascii="仿宋_GB2312" w:eastAsia="仿宋_GB2312" w:hAnsi="宋体" w:cs="宋体" w:hint="eastAsia"/>
          <w:b/>
          <w:bCs/>
          <w:kern w:val="0"/>
          <w:sz w:val="32"/>
          <w:szCs w:val="32"/>
        </w:rPr>
        <w:t>2.1数量与结构</w:t>
      </w:r>
    </w:p>
    <w:p w:rsidR="003E0C35" w:rsidRPr="003E0C35" w:rsidRDefault="003E0C35" w:rsidP="003E0C35">
      <w:pPr>
        <w:widowControl/>
        <w:adjustRightInd w:val="0"/>
        <w:snapToGrid w:val="0"/>
        <w:spacing w:line="360" w:lineRule="auto"/>
        <w:ind w:firstLineChars="200" w:firstLine="640"/>
        <w:jc w:val="left"/>
        <w:rPr>
          <w:rFonts w:ascii="仿宋_GB2312" w:eastAsia="仿宋_GB2312" w:hAnsi="宋体" w:cs="宋体"/>
          <w:bCs/>
          <w:kern w:val="0"/>
          <w:sz w:val="32"/>
          <w:szCs w:val="32"/>
        </w:rPr>
      </w:pPr>
      <w:r w:rsidRPr="003E0C35">
        <w:rPr>
          <w:rFonts w:ascii="仿宋_GB2312" w:eastAsia="仿宋_GB2312" w:hAnsi="宋体" w:cs="宋体" w:hint="eastAsia"/>
          <w:bCs/>
          <w:kern w:val="0"/>
          <w:sz w:val="32"/>
          <w:szCs w:val="32"/>
        </w:rPr>
        <w:t>（1）学院专任教师的数量及结构如何（职称结构、年龄结构、学缘结构、学历结构等）？能否满足教学要求？发展态势如何？</w:t>
      </w:r>
    </w:p>
    <w:p w:rsidR="003E0C35" w:rsidRPr="003E0C35" w:rsidRDefault="003E0C35" w:rsidP="003E0C35">
      <w:pPr>
        <w:widowControl/>
        <w:adjustRightInd w:val="0"/>
        <w:snapToGrid w:val="0"/>
        <w:spacing w:line="360" w:lineRule="auto"/>
        <w:ind w:firstLineChars="200" w:firstLine="640"/>
        <w:jc w:val="left"/>
        <w:rPr>
          <w:rFonts w:ascii="仿宋_GB2312" w:eastAsia="仿宋_GB2312" w:hAnsi="宋体" w:cs="宋体"/>
          <w:bCs/>
          <w:kern w:val="0"/>
          <w:sz w:val="32"/>
          <w:szCs w:val="32"/>
        </w:rPr>
      </w:pPr>
      <w:r w:rsidRPr="003E0C35">
        <w:rPr>
          <w:rFonts w:ascii="仿宋_GB2312" w:eastAsia="仿宋_GB2312" w:hAnsi="宋体" w:cs="宋体" w:hint="eastAsia"/>
          <w:bCs/>
          <w:kern w:val="0"/>
          <w:sz w:val="32"/>
          <w:szCs w:val="32"/>
        </w:rPr>
        <w:t>（2）学院各专业主讲教师队伍的数量及职称结构、年龄结构、学</w:t>
      </w:r>
      <w:proofErr w:type="gramStart"/>
      <w:r w:rsidRPr="003E0C35">
        <w:rPr>
          <w:rFonts w:ascii="仿宋_GB2312" w:eastAsia="仿宋_GB2312" w:hAnsi="宋体" w:cs="宋体" w:hint="eastAsia"/>
          <w:bCs/>
          <w:kern w:val="0"/>
          <w:sz w:val="32"/>
          <w:szCs w:val="32"/>
        </w:rPr>
        <w:t>缘结构</w:t>
      </w:r>
      <w:proofErr w:type="gramEnd"/>
      <w:r w:rsidRPr="003E0C35">
        <w:rPr>
          <w:rFonts w:ascii="仿宋_GB2312" w:eastAsia="仿宋_GB2312" w:hAnsi="宋体" w:cs="宋体" w:hint="eastAsia"/>
          <w:bCs/>
          <w:kern w:val="0"/>
          <w:sz w:val="32"/>
          <w:szCs w:val="32"/>
        </w:rPr>
        <w:t>等如何？能否满足教学要求？发展态势如何？</w:t>
      </w:r>
    </w:p>
    <w:p w:rsidR="003E0C35" w:rsidRPr="003E0C35" w:rsidRDefault="003E0C35" w:rsidP="003E0C35">
      <w:pPr>
        <w:widowControl/>
        <w:adjustRightInd w:val="0"/>
        <w:snapToGrid w:val="0"/>
        <w:spacing w:line="360" w:lineRule="auto"/>
        <w:ind w:firstLineChars="200" w:firstLine="640"/>
        <w:jc w:val="left"/>
        <w:rPr>
          <w:rFonts w:ascii="仿宋_GB2312" w:eastAsia="仿宋_GB2312" w:hAnsi="宋体" w:cs="宋体"/>
          <w:bCs/>
          <w:kern w:val="0"/>
          <w:sz w:val="32"/>
          <w:szCs w:val="32"/>
        </w:rPr>
      </w:pPr>
      <w:r w:rsidRPr="003E0C35">
        <w:rPr>
          <w:rFonts w:ascii="仿宋_GB2312" w:eastAsia="仿宋_GB2312" w:hAnsi="宋体" w:cs="宋体" w:hint="eastAsia"/>
          <w:bCs/>
          <w:kern w:val="0"/>
          <w:sz w:val="32"/>
          <w:szCs w:val="32"/>
        </w:rPr>
        <w:lastRenderedPageBreak/>
        <w:t>（3）学院实验技术人员和教学辅助人员的数量与结构如何？能否满足教学要求？</w:t>
      </w:r>
    </w:p>
    <w:p w:rsidR="003E0C35" w:rsidRPr="003E0C35" w:rsidRDefault="003E0C35" w:rsidP="003E0C35">
      <w:pPr>
        <w:widowControl/>
        <w:adjustRightInd w:val="0"/>
        <w:snapToGrid w:val="0"/>
        <w:spacing w:line="360" w:lineRule="auto"/>
        <w:ind w:firstLineChars="200" w:firstLine="640"/>
        <w:jc w:val="left"/>
        <w:rPr>
          <w:rFonts w:ascii="仿宋_GB2312" w:eastAsia="仿宋_GB2312" w:hAnsi="宋体" w:cs="宋体"/>
          <w:bCs/>
          <w:kern w:val="0"/>
          <w:sz w:val="32"/>
          <w:szCs w:val="32"/>
        </w:rPr>
      </w:pPr>
      <w:r w:rsidRPr="003E0C35">
        <w:rPr>
          <w:rFonts w:ascii="仿宋_GB2312" w:eastAsia="仿宋_GB2312" w:hAnsi="宋体" w:cs="宋体" w:hint="eastAsia"/>
          <w:bCs/>
          <w:kern w:val="0"/>
          <w:sz w:val="32"/>
          <w:szCs w:val="32"/>
        </w:rPr>
        <w:t>（4）学院外聘教师承担本科生教学情况？效果如何？</w:t>
      </w:r>
    </w:p>
    <w:p w:rsidR="003E0C35" w:rsidRPr="003E0C35" w:rsidRDefault="003E0C35" w:rsidP="003E0C35">
      <w:pPr>
        <w:widowControl/>
        <w:adjustRightInd w:val="0"/>
        <w:snapToGrid w:val="0"/>
        <w:spacing w:line="360" w:lineRule="auto"/>
        <w:ind w:firstLineChars="200" w:firstLine="640"/>
        <w:jc w:val="left"/>
        <w:rPr>
          <w:rFonts w:ascii="仿宋_GB2312" w:eastAsia="仿宋_GB2312" w:hAnsi="宋体" w:cs="宋体"/>
          <w:bCs/>
          <w:kern w:val="0"/>
          <w:sz w:val="32"/>
          <w:szCs w:val="32"/>
        </w:rPr>
      </w:pPr>
      <w:r w:rsidRPr="003E0C35">
        <w:rPr>
          <w:rFonts w:ascii="仿宋_GB2312" w:eastAsia="仿宋_GB2312" w:hAnsi="宋体" w:cs="宋体" w:hint="eastAsia"/>
          <w:bCs/>
          <w:kern w:val="0"/>
          <w:sz w:val="32"/>
          <w:szCs w:val="32"/>
        </w:rPr>
        <w:t>（5）学院的师资队伍在上述方面存在什么问题？如何改进？</w:t>
      </w:r>
    </w:p>
    <w:p w:rsidR="003E0C35" w:rsidRPr="003E0C35" w:rsidRDefault="003E0C35" w:rsidP="003E0C35">
      <w:pPr>
        <w:widowControl/>
        <w:adjustRightInd w:val="0"/>
        <w:snapToGrid w:val="0"/>
        <w:spacing w:line="360" w:lineRule="auto"/>
        <w:ind w:firstLineChars="200" w:firstLine="643"/>
        <w:jc w:val="left"/>
        <w:rPr>
          <w:rFonts w:ascii="仿宋_GB2312" w:eastAsia="仿宋_GB2312" w:hAnsi="宋体" w:cs="宋体"/>
          <w:b/>
          <w:bCs/>
          <w:kern w:val="0"/>
          <w:sz w:val="32"/>
          <w:szCs w:val="32"/>
        </w:rPr>
      </w:pPr>
      <w:r w:rsidRPr="003E0C35">
        <w:rPr>
          <w:rFonts w:ascii="仿宋_GB2312" w:eastAsia="仿宋_GB2312" w:hAnsi="宋体" w:cs="宋体" w:hint="eastAsia"/>
          <w:b/>
          <w:bCs/>
          <w:kern w:val="0"/>
          <w:sz w:val="32"/>
          <w:szCs w:val="32"/>
        </w:rPr>
        <w:t>2.2教育教学水平</w:t>
      </w:r>
    </w:p>
    <w:p w:rsidR="003E0C35" w:rsidRPr="003E0C35" w:rsidRDefault="003E0C35" w:rsidP="003E0C35">
      <w:pPr>
        <w:widowControl/>
        <w:adjustRightInd w:val="0"/>
        <w:snapToGrid w:val="0"/>
        <w:spacing w:line="360" w:lineRule="auto"/>
        <w:ind w:firstLineChars="200" w:firstLine="640"/>
        <w:jc w:val="left"/>
        <w:rPr>
          <w:rFonts w:ascii="仿宋_GB2312" w:eastAsia="仿宋_GB2312" w:hAnsi="宋体" w:cs="宋体"/>
          <w:bCs/>
          <w:kern w:val="0"/>
          <w:sz w:val="32"/>
          <w:szCs w:val="32"/>
        </w:rPr>
      </w:pPr>
      <w:r w:rsidRPr="003E0C35">
        <w:rPr>
          <w:rFonts w:ascii="仿宋_GB2312" w:eastAsia="仿宋_GB2312" w:hAnsi="宋体" w:cs="宋体" w:hint="eastAsia"/>
          <w:bCs/>
          <w:kern w:val="0"/>
          <w:sz w:val="32"/>
          <w:szCs w:val="32"/>
        </w:rPr>
        <w:t>（1）学院在鼓励教师教书育人及加强师德建设方面出台了哪些政策措施？效果如何？</w:t>
      </w:r>
    </w:p>
    <w:p w:rsidR="003E0C35" w:rsidRPr="003E0C35" w:rsidRDefault="003E0C35" w:rsidP="003E0C35">
      <w:pPr>
        <w:widowControl/>
        <w:adjustRightInd w:val="0"/>
        <w:snapToGrid w:val="0"/>
        <w:spacing w:line="360" w:lineRule="auto"/>
        <w:ind w:firstLineChars="200" w:firstLine="640"/>
        <w:jc w:val="left"/>
        <w:rPr>
          <w:rFonts w:ascii="仿宋_GB2312" w:eastAsia="仿宋_GB2312" w:hAnsi="宋体" w:cs="宋体"/>
          <w:bCs/>
          <w:kern w:val="0"/>
          <w:sz w:val="32"/>
          <w:szCs w:val="32"/>
        </w:rPr>
      </w:pPr>
      <w:r w:rsidRPr="003E0C35">
        <w:rPr>
          <w:rFonts w:ascii="仿宋_GB2312" w:eastAsia="仿宋_GB2312" w:hAnsi="宋体" w:cs="宋体" w:hint="eastAsia"/>
          <w:bCs/>
          <w:kern w:val="0"/>
          <w:sz w:val="32"/>
          <w:szCs w:val="32"/>
        </w:rPr>
        <w:t>（2）学院主讲教师队伍的专业水平与教学能力如何？学院实验、实践（实训）教学人员和教学辅助人员的业务水平如何？</w:t>
      </w:r>
    </w:p>
    <w:p w:rsidR="003E0C35" w:rsidRPr="003E0C35" w:rsidRDefault="003E0C35" w:rsidP="003E0C35">
      <w:pPr>
        <w:widowControl/>
        <w:adjustRightInd w:val="0"/>
        <w:snapToGrid w:val="0"/>
        <w:spacing w:line="360" w:lineRule="auto"/>
        <w:ind w:firstLineChars="200" w:firstLine="640"/>
        <w:jc w:val="left"/>
        <w:rPr>
          <w:rFonts w:ascii="仿宋_GB2312" w:eastAsia="仿宋_GB2312" w:hAnsi="宋体" w:cs="宋体"/>
          <w:bCs/>
          <w:kern w:val="0"/>
          <w:sz w:val="32"/>
          <w:szCs w:val="32"/>
        </w:rPr>
      </w:pPr>
      <w:r w:rsidRPr="003E0C35">
        <w:rPr>
          <w:rFonts w:ascii="仿宋_GB2312" w:eastAsia="仿宋_GB2312" w:hAnsi="宋体" w:cs="宋体" w:hint="eastAsia"/>
          <w:bCs/>
          <w:kern w:val="0"/>
          <w:sz w:val="32"/>
          <w:szCs w:val="32"/>
        </w:rPr>
        <w:t>（3）教师能否做到教书与育人相统一，做到既教书又育人？</w:t>
      </w:r>
    </w:p>
    <w:p w:rsidR="003E0C35" w:rsidRPr="003E0C35" w:rsidRDefault="003E0C35" w:rsidP="003E0C35">
      <w:pPr>
        <w:widowControl/>
        <w:adjustRightInd w:val="0"/>
        <w:snapToGrid w:val="0"/>
        <w:spacing w:line="360" w:lineRule="auto"/>
        <w:ind w:firstLineChars="200" w:firstLine="640"/>
        <w:jc w:val="left"/>
        <w:rPr>
          <w:rFonts w:ascii="仿宋_GB2312" w:eastAsia="仿宋_GB2312" w:hAnsi="宋体" w:cs="宋体"/>
          <w:bCs/>
          <w:kern w:val="0"/>
          <w:sz w:val="32"/>
          <w:szCs w:val="32"/>
        </w:rPr>
      </w:pPr>
      <w:r w:rsidRPr="003E0C35">
        <w:rPr>
          <w:rFonts w:ascii="仿宋_GB2312" w:eastAsia="仿宋_GB2312" w:hAnsi="宋体" w:cs="宋体" w:hint="eastAsia"/>
          <w:bCs/>
          <w:kern w:val="0"/>
          <w:sz w:val="32"/>
          <w:szCs w:val="32"/>
        </w:rPr>
        <w:t>（4）学院教师在教育教学水平方面存在什么问题？如何改进？</w:t>
      </w:r>
    </w:p>
    <w:p w:rsidR="003E0C35" w:rsidRPr="003E0C35" w:rsidRDefault="003E0C35" w:rsidP="003E0C35">
      <w:pPr>
        <w:widowControl/>
        <w:adjustRightInd w:val="0"/>
        <w:snapToGrid w:val="0"/>
        <w:spacing w:line="360" w:lineRule="auto"/>
        <w:ind w:firstLineChars="200" w:firstLine="643"/>
        <w:jc w:val="left"/>
        <w:rPr>
          <w:rFonts w:ascii="仿宋_GB2312" w:eastAsia="仿宋_GB2312" w:hAnsi="宋体" w:cs="宋体"/>
          <w:b/>
          <w:bCs/>
          <w:kern w:val="0"/>
          <w:sz w:val="32"/>
          <w:szCs w:val="32"/>
        </w:rPr>
      </w:pPr>
      <w:r w:rsidRPr="003E0C35">
        <w:rPr>
          <w:rFonts w:ascii="仿宋_GB2312" w:eastAsia="仿宋_GB2312" w:hAnsi="宋体" w:cs="宋体" w:hint="eastAsia"/>
          <w:b/>
          <w:bCs/>
          <w:kern w:val="0"/>
          <w:sz w:val="32"/>
          <w:szCs w:val="32"/>
        </w:rPr>
        <w:t>2.3教师教学投入</w:t>
      </w:r>
    </w:p>
    <w:p w:rsidR="003E0C35" w:rsidRPr="003E0C35" w:rsidRDefault="003E0C35" w:rsidP="003E0C35">
      <w:pPr>
        <w:widowControl/>
        <w:adjustRightInd w:val="0"/>
        <w:snapToGrid w:val="0"/>
        <w:spacing w:line="360" w:lineRule="auto"/>
        <w:ind w:firstLineChars="200" w:firstLine="640"/>
        <w:jc w:val="left"/>
        <w:rPr>
          <w:rFonts w:ascii="仿宋_GB2312" w:eastAsia="仿宋_GB2312" w:hAnsi="宋体" w:cs="宋体"/>
          <w:bCs/>
          <w:kern w:val="0"/>
          <w:sz w:val="32"/>
          <w:szCs w:val="32"/>
        </w:rPr>
      </w:pPr>
      <w:r w:rsidRPr="003E0C35">
        <w:rPr>
          <w:rFonts w:ascii="仿宋_GB2312" w:eastAsia="仿宋_GB2312" w:hAnsi="宋体" w:cs="宋体" w:hint="eastAsia"/>
          <w:bCs/>
          <w:kern w:val="0"/>
          <w:sz w:val="32"/>
          <w:szCs w:val="32"/>
        </w:rPr>
        <w:t>（1）教师自觉履行教书育人职责及将主要精力投入本科教学工作情况？</w:t>
      </w:r>
    </w:p>
    <w:p w:rsidR="003E0C35" w:rsidRPr="003E0C35" w:rsidRDefault="003E0C35" w:rsidP="003E0C35">
      <w:pPr>
        <w:widowControl/>
        <w:adjustRightInd w:val="0"/>
        <w:snapToGrid w:val="0"/>
        <w:spacing w:line="360" w:lineRule="auto"/>
        <w:ind w:firstLineChars="200" w:firstLine="640"/>
        <w:jc w:val="left"/>
        <w:rPr>
          <w:rFonts w:ascii="仿宋_GB2312" w:eastAsia="仿宋_GB2312" w:hAnsi="宋体" w:cs="宋体"/>
          <w:bCs/>
          <w:kern w:val="0"/>
          <w:sz w:val="32"/>
          <w:szCs w:val="32"/>
        </w:rPr>
      </w:pPr>
      <w:r w:rsidRPr="003E0C35">
        <w:rPr>
          <w:rFonts w:ascii="仿宋_GB2312" w:eastAsia="仿宋_GB2312" w:hAnsi="宋体" w:cs="宋体" w:hint="eastAsia"/>
          <w:bCs/>
          <w:kern w:val="0"/>
          <w:sz w:val="32"/>
          <w:szCs w:val="32"/>
        </w:rPr>
        <w:t>（2）教师是如何处理教学与科研的关系的？教师能否将自己的科研资源向本科生开放并将最新研究成果及学科前沿知识融入教学内容中？</w:t>
      </w:r>
    </w:p>
    <w:p w:rsidR="003E0C35" w:rsidRPr="003E0C35" w:rsidRDefault="003E0C35" w:rsidP="003E0C35">
      <w:pPr>
        <w:widowControl/>
        <w:adjustRightInd w:val="0"/>
        <w:snapToGrid w:val="0"/>
        <w:spacing w:line="360" w:lineRule="auto"/>
        <w:ind w:firstLineChars="200" w:firstLine="640"/>
        <w:jc w:val="left"/>
        <w:rPr>
          <w:rFonts w:ascii="仿宋_GB2312" w:eastAsia="仿宋_GB2312" w:hAnsi="宋体" w:cs="宋体"/>
          <w:bCs/>
          <w:kern w:val="0"/>
          <w:sz w:val="32"/>
          <w:szCs w:val="32"/>
        </w:rPr>
      </w:pPr>
      <w:r w:rsidRPr="003E0C35">
        <w:rPr>
          <w:rFonts w:ascii="仿宋_GB2312" w:eastAsia="仿宋_GB2312" w:hAnsi="宋体" w:cs="宋体" w:hint="eastAsia"/>
          <w:bCs/>
          <w:kern w:val="0"/>
          <w:sz w:val="32"/>
          <w:szCs w:val="32"/>
        </w:rPr>
        <w:lastRenderedPageBreak/>
        <w:t>（3）教师参加教学研究、教学改革的情况？实际效果如何？教师参加校级以上教改立项课题的人数及比例如何？</w:t>
      </w:r>
    </w:p>
    <w:p w:rsidR="003E0C35" w:rsidRPr="003E0C35" w:rsidRDefault="003E0C35" w:rsidP="003E0C35">
      <w:pPr>
        <w:widowControl/>
        <w:adjustRightInd w:val="0"/>
        <w:snapToGrid w:val="0"/>
        <w:spacing w:line="360" w:lineRule="auto"/>
        <w:ind w:firstLineChars="200" w:firstLine="640"/>
        <w:jc w:val="left"/>
        <w:rPr>
          <w:rFonts w:ascii="仿宋_GB2312" w:eastAsia="仿宋_GB2312" w:hAnsi="宋体" w:cs="宋体"/>
          <w:bCs/>
          <w:kern w:val="0"/>
          <w:sz w:val="32"/>
          <w:szCs w:val="32"/>
        </w:rPr>
      </w:pPr>
      <w:r w:rsidRPr="003E0C35">
        <w:rPr>
          <w:rFonts w:ascii="仿宋_GB2312" w:eastAsia="仿宋_GB2312" w:hAnsi="宋体" w:cs="宋体" w:hint="eastAsia"/>
          <w:bCs/>
          <w:kern w:val="0"/>
          <w:sz w:val="32"/>
          <w:szCs w:val="32"/>
        </w:rPr>
        <w:t>（4）教师是如何发挥好专业、课程和教材建设者作用的？</w:t>
      </w:r>
    </w:p>
    <w:p w:rsidR="003E0C35" w:rsidRPr="003E0C35" w:rsidRDefault="003E0C35" w:rsidP="003E0C35">
      <w:pPr>
        <w:widowControl/>
        <w:adjustRightInd w:val="0"/>
        <w:snapToGrid w:val="0"/>
        <w:spacing w:line="360" w:lineRule="auto"/>
        <w:ind w:firstLineChars="200" w:firstLine="640"/>
        <w:jc w:val="left"/>
        <w:rPr>
          <w:rFonts w:ascii="仿宋_GB2312" w:eastAsia="仿宋_GB2312" w:hAnsi="宋体" w:cs="宋体"/>
          <w:bCs/>
          <w:kern w:val="0"/>
          <w:sz w:val="32"/>
          <w:szCs w:val="32"/>
        </w:rPr>
      </w:pPr>
      <w:r w:rsidRPr="003E0C35">
        <w:rPr>
          <w:rFonts w:ascii="仿宋_GB2312" w:eastAsia="仿宋_GB2312" w:hAnsi="宋体" w:cs="宋体" w:hint="eastAsia"/>
          <w:bCs/>
          <w:kern w:val="0"/>
          <w:sz w:val="32"/>
          <w:szCs w:val="32"/>
        </w:rPr>
        <w:t>（5）学院教师在教学投入方面存在什么问题？如何改进？</w:t>
      </w:r>
    </w:p>
    <w:p w:rsidR="003E0C35" w:rsidRPr="003E0C35" w:rsidRDefault="003E0C35" w:rsidP="003E0C35">
      <w:pPr>
        <w:widowControl/>
        <w:adjustRightInd w:val="0"/>
        <w:snapToGrid w:val="0"/>
        <w:spacing w:line="360" w:lineRule="auto"/>
        <w:ind w:firstLineChars="200" w:firstLine="643"/>
        <w:jc w:val="left"/>
        <w:rPr>
          <w:rFonts w:ascii="仿宋_GB2312" w:eastAsia="仿宋_GB2312" w:hAnsi="宋体" w:cs="宋体"/>
          <w:b/>
          <w:bCs/>
          <w:kern w:val="0"/>
          <w:sz w:val="32"/>
          <w:szCs w:val="32"/>
        </w:rPr>
      </w:pPr>
      <w:r w:rsidRPr="003E0C35">
        <w:rPr>
          <w:rFonts w:ascii="仿宋_GB2312" w:eastAsia="仿宋_GB2312" w:hAnsi="宋体" w:cs="宋体" w:hint="eastAsia"/>
          <w:b/>
          <w:bCs/>
          <w:kern w:val="0"/>
          <w:sz w:val="32"/>
          <w:szCs w:val="32"/>
        </w:rPr>
        <w:t>2.4教师发展与服务</w:t>
      </w:r>
    </w:p>
    <w:p w:rsidR="003E0C35" w:rsidRPr="003E0C35" w:rsidRDefault="003E0C35" w:rsidP="003E0C35">
      <w:pPr>
        <w:widowControl/>
        <w:adjustRightInd w:val="0"/>
        <w:snapToGrid w:val="0"/>
        <w:spacing w:line="360" w:lineRule="auto"/>
        <w:ind w:firstLineChars="200" w:firstLine="640"/>
        <w:jc w:val="left"/>
        <w:rPr>
          <w:rFonts w:ascii="仿宋_GB2312" w:eastAsia="仿宋_GB2312" w:hAnsi="宋体" w:cs="宋体"/>
          <w:bCs/>
          <w:kern w:val="0"/>
          <w:sz w:val="32"/>
          <w:szCs w:val="32"/>
        </w:rPr>
      </w:pPr>
      <w:r w:rsidRPr="003E0C35">
        <w:rPr>
          <w:rFonts w:ascii="仿宋_GB2312" w:eastAsia="仿宋_GB2312" w:hAnsi="宋体" w:cs="宋体" w:hint="eastAsia"/>
          <w:bCs/>
          <w:kern w:val="0"/>
          <w:sz w:val="32"/>
          <w:szCs w:val="32"/>
        </w:rPr>
        <w:t>（1）学院教师队伍建设及发展规划有哪些措施？效果如何？</w:t>
      </w:r>
    </w:p>
    <w:p w:rsidR="003E0C35" w:rsidRPr="003E0C35" w:rsidRDefault="003E0C35" w:rsidP="003E0C35">
      <w:pPr>
        <w:widowControl/>
        <w:adjustRightInd w:val="0"/>
        <w:snapToGrid w:val="0"/>
        <w:spacing w:line="360" w:lineRule="auto"/>
        <w:ind w:firstLineChars="200" w:firstLine="640"/>
        <w:jc w:val="left"/>
        <w:rPr>
          <w:rFonts w:ascii="仿宋_GB2312" w:eastAsia="仿宋_GB2312" w:hAnsi="宋体" w:cs="宋体"/>
          <w:bCs/>
          <w:kern w:val="0"/>
          <w:sz w:val="32"/>
          <w:szCs w:val="32"/>
        </w:rPr>
      </w:pPr>
      <w:r w:rsidRPr="003E0C35">
        <w:rPr>
          <w:rFonts w:ascii="仿宋_GB2312" w:eastAsia="仿宋_GB2312" w:hAnsi="宋体" w:cs="宋体" w:hint="eastAsia"/>
          <w:bCs/>
          <w:kern w:val="0"/>
          <w:sz w:val="32"/>
          <w:szCs w:val="32"/>
        </w:rPr>
        <w:t>（2）学院在服务教师职业生涯发展方面特别是在关心青年教师成长、提升其业务水平和教学能力方面采取了哪些措施？效果如何？</w:t>
      </w:r>
    </w:p>
    <w:p w:rsidR="003E0C35" w:rsidRPr="003E0C35" w:rsidRDefault="003E0C35" w:rsidP="003E0C35">
      <w:pPr>
        <w:widowControl/>
        <w:adjustRightInd w:val="0"/>
        <w:snapToGrid w:val="0"/>
        <w:spacing w:line="360" w:lineRule="auto"/>
        <w:ind w:firstLineChars="200" w:firstLine="640"/>
        <w:jc w:val="left"/>
        <w:rPr>
          <w:rFonts w:ascii="仿宋_GB2312" w:eastAsia="仿宋_GB2312" w:hAnsi="宋体" w:cs="宋体"/>
          <w:bCs/>
          <w:kern w:val="0"/>
          <w:sz w:val="32"/>
          <w:szCs w:val="32"/>
        </w:rPr>
      </w:pPr>
      <w:r w:rsidRPr="003E0C35">
        <w:rPr>
          <w:rFonts w:ascii="仿宋_GB2312" w:eastAsia="仿宋_GB2312" w:hAnsi="宋体" w:cs="宋体" w:hint="eastAsia"/>
          <w:bCs/>
          <w:kern w:val="0"/>
          <w:sz w:val="32"/>
          <w:szCs w:val="32"/>
        </w:rPr>
        <w:t>（3）学院在鼓励教师在职进修、提升学历及国内外学术交流等方面的政策措施情况？效果如何？</w:t>
      </w:r>
    </w:p>
    <w:p w:rsidR="003E0C35" w:rsidRPr="003E0C35" w:rsidRDefault="003E0C35" w:rsidP="003E0C35">
      <w:pPr>
        <w:widowControl/>
        <w:adjustRightInd w:val="0"/>
        <w:snapToGrid w:val="0"/>
        <w:spacing w:line="360" w:lineRule="auto"/>
        <w:ind w:firstLineChars="200" w:firstLine="640"/>
        <w:jc w:val="left"/>
        <w:rPr>
          <w:rFonts w:ascii="仿宋_GB2312" w:eastAsia="仿宋_GB2312" w:hAnsi="宋体" w:cs="宋体"/>
          <w:bCs/>
          <w:kern w:val="0"/>
          <w:sz w:val="32"/>
          <w:szCs w:val="32"/>
        </w:rPr>
      </w:pPr>
      <w:r w:rsidRPr="003E0C35">
        <w:rPr>
          <w:rFonts w:ascii="仿宋_GB2312" w:eastAsia="仿宋_GB2312" w:hAnsi="宋体" w:cs="宋体" w:hint="eastAsia"/>
          <w:bCs/>
          <w:kern w:val="0"/>
          <w:sz w:val="32"/>
          <w:szCs w:val="32"/>
        </w:rPr>
        <w:t>（4）学院在关心与促进教师发展方面存在什么问题？如何改进？</w:t>
      </w:r>
    </w:p>
    <w:p w:rsidR="003E0C35" w:rsidRPr="003E0C35" w:rsidRDefault="003E0C35" w:rsidP="003E0C35">
      <w:pPr>
        <w:widowControl/>
        <w:adjustRightInd w:val="0"/>
        <w:snapToGrid w:val="0"/>
        <w:spacing w:line="360" w:lineRule="auto"/>
        <w:ind w:firstLineChars="200" w:firstLine="643"/>
        <w:jc w:val="left"/>
        <w:rPr>
          <w:rFonts w:ascii="仿宋_GB2312" w:eastAsia="仿宋_GB2312" w:hAnsi="宋体" w:cs="宋体"/>
          <w:b/>
          <w:bCs/>
          <w:kern w:val="0"/>
          <w:sz w:val="32"/>
          <w:szCs w:val="32"/>
        </w:rPr>
      </w:pPr>
      <w:r w:rsidRPr="003E0C35">
        <w:rPr>
          <w:rFonts w:ascii="仿宋_GB2312" w:eastAsia="仿宋_GB2312" w:hAnsi="宋体" w:cs="宋体" w:hint="eastAsia"/>
          <w:b/>
          <w:bCs/>
          <w:kern w:val="0"/>
          <w:sz w:val="32"/>
          <w:szCs w:val="32"/>
        </w:rPr>
        <w:t>3.教学资源</w:t>
      </w:r>
    </w:p>
    <w:p w:rsidR="003E0C35" w:rsidRPr="003E0C35" w:rsidRDefault="003E0C35" w:rsidP="003E0C35">
      <w:pPr>
        <w:widowControl/>
        <w:adjustRightInd w:val="0"/>
        <w:snapToGrid w:val="0"/>
        <w:spacing w:line="360" w:lineRule="auto"/>
        <w:ind w:firstLineChars="200" w:firstLine="643"/>
        <w:jc w:val="left"/>
        <w:rPr>
          <w:rFonts w:ascii="仿宋_GB2312" w:eastAsia="仿宋_GB2312" w:hAnsi="宋体" w:cs="宋体"/>
          <w:b/>
          <w:bCs/>
          <w:kern w:val="0"/>
          <w:sz w:val="32"/>
          <w:szCs w:val="32"/>
        </w:rPr>
      </w:pPr>
      <w:r w:rsidRPr="003E0C35">
        <w:rPr>
          <w:rFonts w:ascii="仿宋_GB2312" w:eastAsia="仿宋_GB2312" w:hAnsi="宋体" w:cs="宋体" w:hint="eastAsia"/>
          <w:b/>
          <w:bCs/>
          <w:kern w:val="0"/>
          <w:sz w:val="32"/>
          <w:szCs w:val="32"/>
        </w:rPr>
        <w:t>3.1教学设施</w:t>
      </w:r>
    </w:p>
    <w:p w:rsidR="003E0C35" w:rsidRPr="003E0C35" w:rsidRDefault="003E0C35" w:rsidP="003E0C35">
      <w:pPr>
        <w:widowControl/>
        <w:adjustRightInd w:val="0"/>
        <w:snapToGrid w:val="0"/>
        <w:spacing w:line="360" w:lineRule="auto"/>
        <w:ind w:firstLineChars="200" w:firstLine="640"/>
        <w:jc w:val="left"/>
        <w:rPr>
          <w:rFonts w:ascii="仿宋_GB2312" w:eastAsia="仿宋_GB2312" w:hAnsi="宋体" w:cs="宋体"/>
          <w:bCs/>
          <w:kern w:val="0"/>
          <w:sz w:val="32"/>
          <w:szCs w:val="32"/>
        </w:rPr>
      </w:pPr>
      <w:r w:rsidRPr="003E0C35">
        <w:rPr>
          <w:rFonts w:ascii="仿宋_GB2312" w:eastAsia="仿宋_GB2312" w:hAnsi="宋体" w:cs="宋体" w:hint="eastAsia"/>
          <w:bCs/>
          <w:kern w:val="0"/>
          <w:sz w:val="32"/>
          <w:szCs w:val="32"/>
        </w:rPr>
        <w:t>（1）学院的各类教学设施（实验室、资料室）能否满足教学需要及学生自主学习要求？</w:t>
      </w:r>
    </w:p>
    <w:p w:rsidR="003E0C35" w:rsidRPr="003E0C35" w:rsidRDefault="003E0C35" w:rsidP="003E0C35">
      <w:pPr>
        <w:widowControl/>
        <w:adjustRightInd w:val="0"/>
        <w:snapToGrid w:val="0"/>
        <w:spacing w:line="360" w:lineRule="auto"/>
        <w:ind w:firstLineChars="200" w:firstLine="640"/>
        <w:jc w:val="left"/>
        <w:rPr>
          <w:rFonts w:ascii="仿宋_GB2312" w:eastAsia="仿宋_GB2312" w:hAnsi="宋体" w:cs="宋体"/>
          <w:bCs/>
          <w:kern w:val="0"/>
          <w:sz w:val="32"/>
          <w:szCs w:val="32"/>
        </w:rPr>
      </w:pPr>
      <w:r w:rsidRPr="003E0C35">
        <w:rPr>
          <w:rFonts w:ascii="仿宋_GB2312" w:eastAsia="仿宋_GB2312" w:hAnsi="宋体" w:cs="宋体" w:hint="eastAsia"/>
          <w:bCs/>
          <w:kern w:val="0"/>
          <w:sz w:val="32"/>
          <w:szCs w:val="32"/>
        </w:rPr>
        <w:lastRenderedPageBreak/>
        <w:t>（2）学院的教学科研设施的开放程度如何？利用率如何？</w:t>
      </w:r>
    </w:p>
    <w:p w:rsidR="003E0C35" w:rsidRPr="003E0C35" w:rsidRDefault="003E0C35" w:rsidP="003E0C35">
      <w:pPr>
        <w:widowControl/>
        <w:adjustRightInd w:val="0"/>
        <w:snapToGrid w:val="0"/>
        <w:spacing w:line="360" w:lineRule="auto"/>
        <w:ind w:firstLineChars="200" w:firstLine="640"/>
        <w:jc w:val="left"/>
        <w:rPr>
          <w:rFonts w:ascii="仿宋_GB2312" w:eastAsia="仿宋_GB2312" w:hAnsi="宋体" w:cs="宋体"/>
          <w:bCs/>
          <w:kern w:val="0"/>
          <w:sz w:val="32"/>
          <w:szCs w:val="32"/>
        </w:rPr>
      </w:pPr>
      <w:r w:rsidRPr="003E0C35">
        <w:rPr>
          <w:rFonts w:ascii="仿宋_GB2312" w:eastAsia="仿宋_GB2312" w:hAnsi="宋体" w:cs="宋体" w:hint="eastAsia"/>
          <w:bCs/>
          <w:kern w:val="0"/>
          <w:sz w:val="32"/>
          <w:szCs w:val="32"/>
        </w:rPr>
        <w:t>（3）学院教学设施的建设与使用中存在什么问题？如何改进？</w:t>
      </w:r>
    </w:p>
    <w:p w:rsidR="003E0C35" w:rsidRPr="003E0C35" w:rsidRDefault="003E0C35" w:rsidP="003E0C35">
      <w:pPr>
        <w:widowControl/>
        <w:adjustRightInd w:val="0"/>
        <w:snapToGrid w:val="0"/>
        <w:spacing w:line="360" w:lineRule="auto"/>
        <w:ind w:firstLineChars="200" w:firstLine="643"/>
        <w:jc w:val="left"/>
        <w:rPr>
          <w:rFonts w:ascii="仿宋_GB2312" w:eastAsia="仿宋_GB2312" w:hAnsi="宋体" w:cs="宋体"/>
          <w:b/>
          <w:bCs/>
          <w:kern w:val="0"/>
          <w:sz w:val="32"/>
          <w:szCs w:val="32"/>
        </w:rPr>
      </w:pPr>
      <w:r w:rsidRPr="003E0C35">
        <w:rPr>
          <w:rFonts w:ascii="仿宋_GB2312" w:eastAsia="仿宋_GB2312" w:hAnsi="宋体" w:cs="宋体" w:hint="eastAsia"/>
          <w:b/>
          <w:bCs/>
          <w:kern w:val="0"/>
          <w:sz w:val="32"/>
          <w:szCs w:val="32"/>
        </w:rPr>
        <w:t>3.2专业设置与培养方案</w:t>
      </w:r>
    </w:p>
    <w:p w:rsidR="003E0C35" w:rsidRPr="003E0C35" w:rsidRDefault="003E0C35" w:rsidP="003E0C35">
      <w:pPr>
        <w:widowControl/>
        <w:adjustRightInd w:val="0"/>
        <w:snapToGrid w:val="0"/>
        <w:spacing w:line="360" w:lineRule="auto"/>
        <w:ind w:firstLineChars="200" w:firstLine="640"/>
        <w:jc w:val="left"/>
        <w:rPr>
          <w:rFonts w:ascii="仿宋_GB2312" w:eastAsia="仿宋_GB2312" w:hAnsi="宋体" w:cs="宋体"/>
          <w:bCs/>
          <w:kern w:val="0"/>
          <w:sz w:val="32"/>
          <w:szCs w:val="32"/>
        </w:rPr>
      </w:pPr>
      <w:r w:rsidRPr="003E0C35">
        <w:rPr>
          <w:rFonts w:ascii="仿宋_GB2312" w:eastAsia="仿宋_GB2312" w:hAnsi="宋体" w:cs="宋体" w:hint="eastAsia"/>
          <w:bCs/>
          <w:kern w:val="0"/>
          <w:sz w:val="32"/>
          <w:szCs w:val="32"/>
        </w:rPr>
        <w:t>（1）学院专业建设规划的合理性和执行情况如何？是否有健全的专业结构优化调整机制？如何改进？</w:t>
      </w:r>
    </w:p>
    <w:p w:rsidR="003E0C35" w:rsidRPr="003E0C35" w:rsidRDefault="003E0C35" w:rsidP="003E0C35">
      <w:pPr>
        <w:widowControl/>
        <w:adjustRightInd w:val="0"/>
        <w:snapToGrid w:val="0"/>
        <w:spacing w:line="360" w:lineRule="auto"/>
        <w:ind w:firstLineChars="200" w:firstLine="640"/>
        <w:jc w:val="left"/>
        <w:rPr>
          <w:rFonts w:ascii="仿宋_GB2312" w:eastAsia="仿宋_GB2312" w:hAnsi="宋体" w:cs="宋体"/>
          <w:bCs/>
          <w:kern w:val="0"/>
          <w:sz w:val="32"/>
          <w:szCs w:val="32"/>
        </w:rPr>
      </w:pPr>
      <w:r w:rsidRPr="003E0C35">
        <w:rPr>
          <w:rFonts w:ascii="仿宋_GB2312" w:eastAsia="仿宋_GB2312" w:hAnsi="宋体" w:cs="宋体" w:hint="eastAsia"/>
          <w:bCs/>
          <w:kern w:val="0"/>
          <w:sz w:val="32"/>
          <w:szCs w:val="32"/>
        </w:rPr>
        <w:t>（2）学院专业建设的成效如何？是否有能够彰显办学优势与特色、具备一定影响力的品牌专业？</w:t>
      </w:r>
    </w:p>
    <w:p w:rsidR="003E0C35" w:rsidRPr="003E0C35" w:rsidRDefault="003E0C35" w:rsidP="003E0C35">
      <w:pPr>
        <w:widowControl/>
        <w:adjustRightInd w:val="0"/>
        <w:snapToGrid w:val="0"/>
        <w:spacing w:line="360" w:lineRule="auto"/>
        <w:ind w:firstLineChars="200" w:firstLine="640"/>
        <w:jc w:val="left"/>
        <w:rPr>
          <w:rFonts w:ascii="仿宋_GB2312" w:eastAsia="仿宋_GB2312" w:hAnsi="宋体" w:cs="宋体"/>
          <w:bCs/>
          <w:kern w:val="0"/>
          <w:sz w:val="32"/>
          <w:szCs w:val="32"/>
        </w:rPr>
      </w:pPr>
      <w:r w:rsidRPr="003E0C35">
        <w:rPr>
          <w:rFonts w:ascii="仿宋_GB2312" w:eastAsia="仿宋_GB2312" w:hAnsi="宋体" w:cs="宋体" w:hint="eastAsia"/>
          <w:bCs/>
          <w:kern w:val="0"/>
          <w:sz w:val="32"/>
          <w:szCs w:val="32"/>
        </w:rPr>
        <w:t>（3）新建专业的建设成效如何？学院如何充分保障新建专业的人才培养质量？</w:t>
      </w:r>
    </w:p>
    <w:p w:rsidR="003E0C35" w:rsidRPr="003E0C35" w:rsidRDefault="003E0C35" w:rsidP="003E0C35">
      <w:pPr>
        <w:widowControl/>
        <w:adjustRightInd w:val="0"/>
        <w:snapToGrid w:val="0"/>
        <w:spacing w:line="360" w:lineRule="auto"/>
        <w:ind w:firstLineChars="200" w:firstLine="640"/>
        <w:jc w:val="left"/>
        <w:rPr>
          <w:rFonts w:ascii="仿宋_GB2312" w:eastAsia="仿宋_GB2312" w:hAnsi="宋体" w:cs="宋体"/>
          <w:bCs/>
          <w:kern w:val="0"/>
          <w:sz w:val="32"/>
          <w:szCs w:val="32"/>
        </w:rPr>
      </w:pPr>
      <w:r w:rsidRPr="003E0C35">
        <w:rPr>
          <w:rFonts w:ascii="仿宋_GB2312" w:eastAsia="仿宋_GB2312" w:hAnsi="宋体" w:cs="宋体" w:hint="eastAsia"/>
          <w:bCs/>
          <w:kern w:val="0"/>
          <w:sz w:val="32"/>
          <w:szCs w:val="32"/>
        </w:rPr>
        <w:t>（4）学院在制定各专业培养方案时，如何在人才培养目标、培养规格、课程设置等方面体现办学指导思想和实际需要？</w:t>
      </w:r>
    </w:p>
    <w:p w:rsidR="003E0C35" w:rsidRPr="003E0C35" w:rsidRDefault="003E0C35" w:rsidP="003E0C35">
      <w:pPr>
        <w:widowControl/>
        <w:adjustRightInd w:val="0"/>
        <w:snapToGrid w:val="0"/>
        <w:spacing w:line="360" w:lineRule="auto"/>
        <w:ind w:firstLineChars="200" w:firstLine="640"/>
        <w:jc w:val="left"/>
        <w:rPr>
          <w:rFonts w:ascii="仿宋_GB2312" w:eastAsia="仿宋_GB2312" w:hAnsi="宋体" w:cs="宋体"/>
          <w:bCs/>
          <w:kern w:val="0"/>
          <w:sz w:val="32"/>
          <w:szCs w:val="32"/>
        </w:rPr>
      </w:pPr>
      <w:r w:rsidRPr="003E0C35">
        <w:rPr>
          <w:rFonts w:ascii="仿宋_GB2312" w:eastAsia="仿宋_GB2312" w:hAnsi="宋体" w:cs="宋体" w:hint="eastAsia"/>
          <w:bCs/>
          <w:kern w:val="0"/>
          <w:sz w:val="32"/>
          <w:szCs w:val="32"/>
        </w:rPr>
        <w:t>（5）学院的培养方案及其制定（修订）、执行、评审等方面存在什么问题？如何改进？</w:t>
      </w:r>
    </w:p>
    <w:p w:rsidR="003E0C35" w:rsidRPr="003E0C35" w:rsidRDefault="003E0C35" w:rsidP="003E0C35">
      <w:pPr>
        <w:widowControl/>
        <w:adjustRightInd w:val="0"/>
        <w:snapToGrid w:val="0"/>
        <w:spacing w:line="360" w:lineRule="auto"/>
        <w:ind w:firstLineChars="200" w:firstLine="643"/>
        <w:jc w:val="left"/>
        <w:rPr>
          <w:rFonts w:ascii="仿宋_GB2312" w:eastAsia="仿宋_GB2312" w:hAnsi="宋体" w:cs="宋体"/>
          <w:b/>
          <w:bCs/>
          <w:kern w:val="0"/>
          <w:sz w:val="32"/>
          <w:szCs w:val="32"/>
        </w:rPr>
      </w:pPr>
      <w:r w:rsidRPr="003E0C35">
        <w:rPr>
          <w:rFonts w:ascii="仿宋_GB2312" w:eastAsia="仿宋_GB2312" w:hAnsi="宋体" w:cs="宋体" w:hint="eastAsia"/>
          <w:b/>
          <w:bCs/>
          <w:kern w:val="0"/>
          <w:sz w:val="32"/>
          <w:szCs w:val="32"/>
        </w:rPr>
        <w:t>3.3课程资源</w:t>
      </w:r>
    </w:p>
    <w:p w:rsidR="003E0C35" w:rsidRPr="003E0C35" w:rsidRDefault="003E0C35" w:rsidP="003E0C35">
      <w:pPr>
        <w:widowControl/>
        <w:adjustRightInd w:val="0"/>
        <w:snapToGrid w:val="0"/>
        <w:spacing w:line="360" w:lineRule="auto"/>
        <w:ind w:firstLineChars="200" w:firstLine="640"/>
        <w:jc w:val="left"/>
        <w:rPr>
          <w:rFonts w:ascii="仿宋_GB2312" w:eastAsia="仿宋_GB2312" w:hAnsi="宋体" w:cs="宋体"/>
          <w:bCs/>
          <w:kern w:val="0"/>
          <w:sz w:val="32"/>
          <w:szCs w:val="32"/>
        </w:rPr>
      </w:pPr>
      <w:r w:rsidRPr="003E0C35">
        <w:rPr>
          <w:rFonts w:ascii="仿宋_GB2312" w:eastAsia="仿宋_GB2312" w:hAnsi="宋体" w:cs="宋体" w:hint="eastAsia"/>
          <w:bCs/>
          <w:kern w:val="0"/>
          <w:sz w:val="32"/>
          <w:szCs w:val="32"/>
        </w:rPr>
        <w:t>（1）学院课程建设规划执行情况如何？课程建设取得了哪些成绩？</w:t>
      </w:r>
    </w:p>
    <w:p w:rsidR="003E0C35" w:rsidRPr="003E0C35" w:rsidRDefault="003E0C35" w:rsidP="003E0C35">
      <w:pPr>
        <w:widowControl/>
        <w:adjustRightInd w:val="0"/>
        <w:snapToGrid w:val="0"/>
        <w:spacing w:line="360" w:lineRule="auto"/>
        <w:ind w:firstLineChars="200" w:firstLine="640"/>
        <w:jc w:val="left"/>
        <w:rPr>
          <w:rFonts w:ascii="仿宋_GB2312" w:eastAsia="仿宋_GB2312" w:hAnsi="宋体" w:cs="宋体"/>
          <w:bCs/>
          <w:kern w:val="0"/>
          <w:sz w:val="32"/>
          <w:szCs w:val="32"/>
        </w:rPr>
      </w:pPr>
      <w:r w:rsidRPr="003E0C35">
        <w:rPr>
          <w:rFonts w:ascii="仿宋_GB2312" w:eastAsia="仿宋_GB2312" w:hAnsi="宋体" w:cs="宋体" w:hint="eastAsia"/>
          <w:bCs/>
          <w:kern w:val="0"/>
          <w:sz w:val="32"/>
          <w:szCs w:val="32"/>
        </w:rPr>
        <w:t>（2）学院课程总量多少？课程结构如何？双语课程、实践课程比例，是否符合培养目标需要？</w:t>
      </w:r>
    </w:p>
    <w:p w:rsidR="003E0C35" w:rsidRPr="003E0C35" w:rsidRDefault="003E0C35" w:rsidP="003E0C35">
      <w:pPr>
        <w:widowControl/>
        <w:adjustRightInd w:val="0"/>
        <w:snapToGrid w:val="0"/>
        <w:spacing w:line="360" w:lineRule="auto"/>
        <w:ind w:firstLineChars="200" w:firstLine="640"/>
        <w:jc w:val="left"/>
        <w:rPr>
          <w:rFonts w:ascii="仿宋_GB2312" w:eastAsia="仿宋_GB2312" w:hAnsi="宋体" w:cs="宋体"/>
          <w:bCs/>
          <w:kern w:val="0"/>
          <w:sz w:val="32"/>
          <w:szCs w:val="32"/>
        </w:rPr>
      </w:pPr>
      <w:r w:rsidRPr="003E0C35">
        <w:rPr>
          <w:rFonts w:ascii="仿宋_GB2312" w:eastAsia="仿宋_GB2312" w:hAnsi="宋体" w:cs="宋体" w:hint="eastAsia"/>
          <w:bCs/>
          <w:kern w:val="0"/>
          <w:sz w:val="32"/>
          <w:szCs w:val="32"/>
        </w:rPr>
        <w:lastRenderedPageBreak/>
        <w:t>（3）学院的教材建设规划执行情况如何？如何保障所选用教材的先进性与适用性？使用优秀教材和境外原版教材的比例?</w:t>
      </w:r>
    </w:p>
    <w:p w:rsidR="003E0C35" w:rsidRPr="003E0C35" w:rsidRDefault="003E0C35" w:rsidP="003E0C35">
      <w:pPr>
        <w:widowControl/>
        <w:adjustRightInd w:val="0"/>
        <w:snapToGrid w:val="0"/>
        <w:spacing w:line="360" w:lineRule="auto"/>
        <w:ind w:firstLineChars="200" w:firstLine="640"/>
        <w:jc w:val="left"/>
        <w:rPr>
          <w:rFonts w:ascii="仿宋_GB2312" w:eastAsia="仿宋_GB2312" w:hAnsi="宋体" w:cs="宋体"/>
          <w:bCs/>
          <w:kern w:val="0"/>
          <w:sz w:val="32"/>
          <w:szCs w:val="32"/>
        </w:rPr>
      </w:pPr>
      <w:r w:rsidRPr="003E0C35">
        <w:rPr>
          <w:rFonts w:ascii="仿宋_GB2312" w:eastAsia="仿宋_GB2312" w:hAnsi="宋体" w:cs="宋体" w:hint="eastAsia"/>
          <w:bCs/>
          <w:kern w:val="0"/>
          <w:sz w:val="32"/>
          <w:szCs w:val="32"/>
        </w:rPr>
        <w:t>（4）学院在课程和教材建设等方面存在什么问题？如何改进？</w:t>
      </w:r>
    </w:p>
    <w:p w:rsidR="003E0C35" w:rsidRPr="003E0C35" w:rsidRDefault="003E0C35" w:rsidP="003E0C35">
      <w:pPr>
        <w:widowControl/>
        <w:adjustRightInd w:val="0"/>
        <w:snapToGrid w:val="0"/>
        <w:spacing w:line="360" w:lineRule="auto"/>
        <w:ind w:firstLineChars="200" w:firstLine="643"/>
        <w:jc w:val="left"/>
        <w:rPr>
          <w:rFonts w:ascii="仿宋_GB2312" w:eastAsia="仿宋_GB2312" w:hAnsi="宋体" w:cs="宋体"/>
          <w:b/>
          <w:bCs/>
          <w:kern w:val="0"/>
          <w:sz w:val="32"/>
          <w:szCs w:val="32"/>
        </w:rPr>
      </w:pPr>
      <w:r w:rsidRPr="003E0C35">
        <w:rPr>
          <w:rFonts w:ascii="仿宋_GB2312" w:eastAsia="仿宋_GB2312" w:hAnsi="宋体" w:cs="宋体" w:hint="eastAsia"/>
          <w:b/>
          <w:bCs/>
          <w:kern w:val="0"/>
          <w:sz w:val="32"/>
          <w:szCs w:val="32"/>
        </w:rPr>
        <w:t>3.4社会资源</w:t>
      </w:r>
    </w:p>
    <w:p w:rsidR="003E0C35" w:rsidRPr="003E0C35" w:rsidRDefault="003E0C35" w:rsidP="003E0C35">
      <w:pPr>
        <w:widowControl/>
        <w:adjustRightInd w:val="0"/>
        <w:snapToGrid w:val="0"/>
        <w:spacing w:line="360" w:lineRule="auto"/>
        <w:ind w:firstLineChars="200" w:firstLine="640"/>
        <w:jc w:val="left"/>
        <w:rPr>
          <w:rFonts w:ascii="仿宋_GB2312" w:eastAsia="仿宋_GB2312" w:hAnsi="宋体" w:cs="宋体"/>
          <w:bCs/>
          <w:kern w:val="0"/>
          <w:sz w:val="32"/>
          <w:szCs w:val="32"/>
        </w:rPr>
      </w:pPr>
      <w:r w:rsidRPr="003E0C35">
        <w:rPr>
          <w:rFonts w:ascii="仿宋_GB2312" w:eastAsia="仿宋_GB2312" w:hAnsi="宋体" w:cs="宋体" w:hint="eastAsia"/>
          <w:bCs/>
          <w:kern w:val="0"/>
          <w:sz w:val="32"/>
          <w:szCs w:val="32"/>
        </w:rPr>
        <w:t>（1）学院在合作办学、合作育人上采取了哪些措施？效果如何？</w:t>
      </w:r>
    </w:p>
    <w:p w:rsidR="003E0C35" w:rsidRPr="003E0C35" w:rsidRDefault="003E0C35" w:rsidP="003E0C35">
      <w:pPr>
        <w:widowControl/>
        <w:adjustRightInd w:val="0"/>
        <w:snapToGrid w:val="0"/>
        <w:spacing w:line="360" w:lineRule="auto"/>
        <w:ind w:firstLineChars="200" w:firstLine="640"/>
        <w:jc w:val="left"/>
        <w:rPr>
          <w:rFonts w:ascii="仿宋_GB2312" w:eastAsia="仿宋_GB2312" w:hAnsi="宋体" w:cs="宋体"/>
          <w:bCs/>
          <w:kern w:val="0"/>
          <w:sz w:val="32"/>
          <w:szCs w:val="32"/>
        </w:rPr>
      </w:pPr>
      <w:r w:rsidRPr="003E0C35">
        <w:rPr>
          <w:rFonts w:ascii="仿宋_GB2312" w:eastAsia="仿宋_GB2312" w:hAnsi="宋体" w:cs="宋体" w:hint="eastAsia"/>
          <w:bCs/>
          <w:kern w:val="0"/>
          <w:sz w:val="32"/>
          <w:szCs w:val="32"/>
        </w:rPr>
        <w:t>（2）学院在聘请具有丰富实践经验和教学能力的专业技术人员担任兼职教师方面采取了哪些有效措施？效果如何？</w:t>
      </w:r>
    </w:p>
    <w:p w:rsidR="003E0C35" w:rsidRPr="003E0C35" w:rsidRDefault="003E0C35" w:rsidP="003E0C35">
      <w:pPr>
        <w:widowControl/>
        <w:adjustRightInd w:val="0"/>
        <w:snapToGrid w:val="0"/>
        <w:spacing w:line="360" w:lineRule="auto"/>
        <w:ind w:firstLineChars="200" w:firstLine="640"/>
        <w:jc w:val="left"/>
        <w:rPr>
          <w:rFonts w:ascii="仿宋_GB2312" w:eastAsia="仿宋_GB2312" w:hAnsi="宋体" w:cs="宋体"/>
          <w:bCs/>
          <w:kern w:val="0"/>
          <w:sz w:val="32"/>
          <w:szCs w:val="32"/>
        </w:rPr>
      </w:pPr>
      <w:r w:rsidRPr="003E0C35">
        <w:rPr>
          <w:rFonts w:ascii="仿宋_GB2312" w:eastAsia="仿宋_GB2312" w:hAnsi="宋体" w:cs="宋体" w:hint="eastAsia"/>
          <w:bCs/>
          <w:kern w:val="0"/>
          <w:sz w:val="32"/>
          <w:szCs w:val="32"/>
        </w:rPr>
        <w:t>（3）学院与社会共建教学资源方面取得了什么成效？</w:t>
      </w:r>
    </w:p>
    <w:p w:rsidR="003E0C35" w:rsidRPr="003E0C35" w:rsidRDefault="003E0C35" w:rsidP="003E0C35">
      <w:pPr>
        <w:widowControl/>
        <w:adjustRightInd w:val="0"/>
        <w:snapToGrid w:val="0"/>
        <w:spacing w:line="360" w:lineRule="auto"/>
        <w:ind w:firstLineChars="200" w:firstLine="640"/>
        <w:jc w:val="left"/>
        <w:rPr>
          <w:rFonts w:ascii="仿宋_GB2312" w:eastAsia="仿宋_GB2312" w:hAnsi="宋体" w:cs="宋体"/>
          <w:bCs/>
          <w:kern w:val="0"/>
          <w:sz w:val="32"/>
          <w:szCs w:val="32"/>
        </w:rPr>
      </w:pPr>
      <w:r w:rsidRPr="003E0C35">
        <w:rPr>
          <w:rFonts w:ascii="仿宋_GB2312" w:eastAsia="仿宋_GB2312" w:hAnsi="宋体" w:cs="宋体" w:hint="eastAsia"/>
          <w:bCs/>
          <w:kern w:val="0"/>
          <w:sz w:val="32"/>
          <w:szCs w:val="32"/>
        </w:rPr>
        <w:t>（4）近三年接受社会捐赠的情况怎样？其中校友捐赠有多少？</w:t>
      </w:r>
    </w:p>
    <w:p w:rsidR="003E0C35" w:rsidRPr="003E0C35" w:rsidRDefault="003E0C35" w:rsidP="003E0C35">
      <w:pPr>
        <w:widowControl/>
        <w:adjustRightInd w:val="0"/>
        <w:snapToGrid w:val="0"/>
        <w:spacing w:line="360" w:lineRule="auto"/>
        <w:ind w:firstLineChars="200" w:firstLine="643"/>
        <w:jc w:val="left"/>
        <w:rPr>
          <w:rFonts w:ascii="仿宋_GB2312" w:eastAsia="仿宋_GB2312" w:hAnsi="宋体" w:cs="宋体"/>
          <w:b/>
          <w:bCs/>
          <w:kern w:val="0"/>
          <w:sz w:val="32"/>
          <w:szCs w:val="32"/>
        </w:rPr>
      </w:pPr>
      <w:r w:rsidRPr="003E0C35">
        <w:rPr>
          <w:rFonts w:ascii="仿宋_GB2312" w:eastAsia="仿宋_GB2312" w:hAnsi="宋体" w:cs="宋体" w:hint="eastAsia"/>
          <w:b/>
          <w:bCs/>
          <w:kern w:val="0"/>
          <w:sz w:val="32"/>
          <w:szCs w:val="32"/>
        </w:rPr>
        <w:t>4.培养过程</w:t>
      </w:r>
    </w:p>
    <w:p w:rsidR="003E0C35" w:rsidRPr="003E0C35" w:rsidRDefault="003E0C35" w:rsidP="003E0C35">
      <w:pPr>
        <w:widowControl/>
        <w:adjustRightInd w:val="0"/>
        <w:snapToGrid w:val="0"/>
        <w:spacing w:line="360" w:lineRule="auto"/>
        <w:ind w:firstLineChars="200" w:firstLine="643"/>
        <w:jc w:val="left"/>
        <w:rPr>
          <w:rFonts w:ascii="仿宋_GB2312" w:eastAsia="仿宋_GB2312" w:hAnsi="宋体" w:cs="宋体"/>
          <w:b/>
          <w:bCs/>
          <w:kern w:val="0"/>
          <w:sz w:val="32"/>
          <w:szCs w:val="32"/>
        </w:rPr>
      </w:pPr>
      <w:r w:rsidRPr="003E0C35">
        <w:rPr>
          <w:rFonts w:ascii="仿宋_GB2312" w:eastAsia="仿宋_GB2312" w:hAnsi="宋体" w:cs="宋体" w:hint="eastAsia"/>
          <w:b/>
          <w:bCs/>
          <w:kern w:val="0"/>
          <w:sz w:val="32"/>
          <w:szCs w:val="32"/>
        </w:rPr>
        <w:t>4.1课堂教学</w:t>
      </w:r>
    </w:p>
    <w:p w:rsidR="003E0C35" w:rsidRPr="003E0C35" w:rsidRDefault="003E0C35" w:rsidP="003E0C35">
      <w:pPr>
        <w:widowControl/>
        <w:adjustRightInd w:val="0"/>
        <w:snapToGrid w:val="0"/>
        <w:spacing w:line="360" w:lineRule="auto"/>
        <w:ind w:firstLineChars="200" w:firstLine="640"/>
        <w:jc w:val="left"/>
        <w:rPr>
          <w:rFonts w:ascii="仿宋_GB2312" w:eastAsia="仿宋_GB2312" w:hAnsi="宋体" w:cs="宋体"/>
          <w:bCs/>
          <w:kern w:val="0"/>
          <w:sz w:val="32"/>
          <w:szCs w:val="32"/>
        </w:rPr>
      </w:pPr>
      <w:r w:rsidRPr="003E0C35">
        <w:rPr>
          <w:rFonts w:ascii="仿宋_GB2312" w:eastAsia="仿宋_GB2312" w:hAnsi="宋体" w:cs="宋体" w:hint="eastAsia"/>
          <w:bCs/>
          <w:kern w:val="0"/>
          <w:sz w:val="32"/>
          <w:szCs w:val="32"/>
        </w:rPr>
        <w:t>（1）课程教学大纲的制订、执行与调整情况如何？</w:t>
      </w:r>
    </w:p>
    <w:p w:rsidR="003E0C35" w:rsidRPr="003E0C35" w:rsidRDefault="003E0C35" w:rsidP="003E0C35">
      <w:pPr>
        <w:widowControl/>
        <w:adjustRightInd w:val="0"/>
        <w:snapToGrid w:val="0"/>
        <w:spacing w:line="360" w:lineRule="auto"/>
        <w:ind w:firstLineChars="200" w:firstLine="640"/>
        <w:jc w:val="left"/>
        <w:rPr>
          <w:rFonts w:ascii="仿宋_GB2312" w:eastAsia="仿宋_GB2312" w:hAnsi="宋体" w:cs="宋体"/>
          <w:bCs/>
          <w:kern w:val="0"/>
          <w:sz w:val="32"/>
          <w:szCs w:val="32"/>
        </w:rPr>
      </w:pPr>
      <w:r w:rsidRPr="003E0C35">
        <w:rPr>
          <w:rFonts w:ascii="仿宋_GB2312" w:eastAsia="仿宋_GB2312" w:hAnsi="宋体" w:cs="宋体" w:hint="eastAsia"/>
          <w:bCs/>
          <w:kern w:val="0"/>
          <w:sz w:val="32"/>
          <w:szCs w:val="32"/>
        </w:rPr>
        <w:t>（2）教学内容如何体现人才培养目标？</w:t>
      </w:r>
    </w:p>
    <w:p w:rsidR="003E0C35" w:rsidRPr="003E0C35" w:rsidRDefault="003E0C35" w:rsidP="003E0C35">
      <w:pPr>
        <w:widowControl/>
        <w:adjustRightInd w:val="0"/>
        <w:snapToGrid w:val="0"/>
        <w:spacing w:line="360" w:lineRule="auto"/>
        <w:ind w:firstLineChars="200" w:firstLine="640"/>
        <w:jc w:val="left"/>
        <w:rPr>
          <w:rFonts w:ascii="仿宋_GB2312" w:eastAsia="仿宋_GB2312" w:hAnsi="宋体" w:cs="宋体"/>
          <w:bCs/>
          <w:kern w:val="0"/>
          <w:sz w:val="32"/>
          <w:szCs w:val="32"/>
        </w:rPr>
      </w:pPr>
      <w:r w:rsidRPr="003E0C35">
        <w:rPr>
          <w:rFonts w:ascii="仿宋_GB2312" w:eastAsia="仿宋_GB2312" w:hAnsi="宋体" w:cs="宋体" w:hint="eastAsia"/>
          <w:bCs/>
          <w:kern w:val="0"/>
          <w:sz w:val="32"/>
          <w:szCs w:val="32"/>
        </w:rPr>
        <w:t>（3）学院对教学方法、教学手段改革采取了哪些措施？有哪些先进的做法？效果如何？</w:t>
      </w:r>
    </w:p>
    <w:p w:rsidR="003E0C35" w:rsidRPr="003E0C35" w:rsidRDefault="003E0C35" w:rsidP="003E0C35">
      <w:pPr>
        <w:widowControl/>
        <w:adjustRightInd w:val="0"/>
        <w:snapToGrid w:val="0"/>
        <w:spacing w:line="360" w:lineRule="auto"/>
        <w:ind w:firstLineChars="200" w:firstLine="640"/>
        <w:jc w:val="left"/>
        <w:rPr>
          <w:rFonts w:ascii="仿宋_GB2312" w:eastAsia="仿宋_GB2312" w:hAnsi="宋体" w:cs="宋体"/>
          <w:bCs/>
          <w:kern w:val="0"/>
          <w:sz w:val="32"/>
          <w:szCs w:val="32"/>
        </w:rPr>
      </w:pPr>
      <w:r w:rsidRPr="003E0C35">
        <w:rPr>
          <w:rFonts w:ascii="仿宋_GB2312" w:eastAsia="仿宋_GB2312" w:hAnsi="宋体" w:cs="宋体" w:hint="eastAsia"/>
          <w:bCs/>
          <w:kern w:val="0"/>
          <w:sz w:val="32"/>
          <w:szCs w:val="32"/>
        </w:rPr>
        <w:t>（4）学院在促进学生学习方式多样化方面有哪些措施？成效如何？</w:t>
      </w:r>
    </w:p>
    <w:p w:rsidR="003E0C35" w:rsidRPr="003E0C35" w:rsidRDefault="003E0C35" w:rsidP="003E0C35">
      <w:pPr>
        <w:widowControl/>
        <w:adjustRightInd w:val="0"/>
        <w:snapToGrid w:val="0"/>
        <w:spacing w:line="360" w:lineRule="auto"/>
        <w:ind w:firstLineChars="200" w:firstLine="640"/>
        <w:jc w:val="left"/>
        <w:rPr>
          <w:rFonts w:ascii="仿宋_GB2312" w:eastAsia="仿宋_GB2312" w:hAnsi="宋体" w:cs="宋体"/>
          <w:bCs/>
          <w:kern w:val="0"/>
          <w:sz w:val="32"/>
          <w:szCs w:val="32"/>
        </w:rPr>
      </w:pPr>
      <w:r w:rsidRPr="003E0C35">
        <w:rPr>
          <w:rFonts w:ascii="仿宋_GB2312" w:eastAsia="仿宋_GB2312" w:hAnsi="宋体" w:cs="宋体" w:hint="eastAsia"/>
          <w:bCs/>
          <w:kern w:val="0"/>
          <w:sz w:val="32"/>
          <w:szCs w:val="32"/>
        </w:rPr>
        <w:lastRenderedPageBreak/>
        <w:t>（5）学院在考试方法上进行了哪些改革？在加强考风考</w:t>
      </w:r>
      <w:proofErr w:type="gramStart"/>
      <w:r w:rsidRPr="003E0C35">
        <w:rPr>
          <w:rFonts w:ascii="仿宋_GB2312" w:eastAsia="仿宋_GB2312" w:hAnsi="宋体" w:cs="宋体" w:hint="eastAsia"/>
          <w:bCs/>
          <w:kern w:val="0"/>
          <w:sz w:val="32"/>
          <w:szCs w:val="32"/>
        </w:rPr>
        <w:t>纪方面</w:t>
      </w:r>
      <w:proofErr w:type="gramEnd"/>
      <w:r w:rsidRPr="003E0C35">
        <w:rPr>
          <w:rFonts w:ascii="仿宋_GB2312" w:eastAsia="仿宋_GB2312" w:hAnsi="宋体" w:cs="宋体" w:hint="eastAsia"/>
          <w:bCs/>
          <w:kern w:val="0"/>
          <w:sz w:val="32"/>
          <w:szCs w:val="32"/>
        </w:rPr>
        <w:t>制订了哪些措施？取得了哪些成效？</w:t>
      </w:r>
    </w:p>
    <w:p w:rsidR="003E0C35" w:rsidRPr="003E0C35" w:rsidRDefault="003E0C35" w:rsidP="003E0C35">
      <w:pPr>
        <w:widowControl/>
        <w:adjustRightInd w:val="0"/>
        <w:snapToGrid w:val="0"/>
        <w:spacing w:line="360" w:lineRule="auto"/>
        <w:ind w:firstLineChars="200" w:firstLine="643"/>
        <w:jc w:val="left"/>
        <w:rPr>
          <w:rFonts w:ascii="仿宋_GB2312" w:eastAsia="仿宋_GB2312" w:hAnsi="宋体" w:cs="宋体"/>
          <w:b/>
          <w:bCs/>
          <w:kern w:val="0"/>
          <w:sz w:val="32"/>
          <w:szCs w:val="32"/>
        </w:rPr>
      </w:pPr>
      <w:r w:rsidRPr="003E0C35">
        <w:rPr>
          <w:rFonts w:ascii="仿宋_GB2312" w:eastAsia="仿宋_GB2312" w:hAnsi="宋体" w:cs="宋体" w:hint="eastAsia"/>
          <w:b/>
          <w:bCs/>
          <w:kern w:val="0"/>
          <w:sz w:val="32"/>
          <w:szCs w:val="32"/>
        </w:rPr>
        <w:t>4.2实践教学</w:t>
      </w:r>
    </w:p>
    <w:p w:rsidR="003E0C35" w:rsidRPr="003E0C35" w:rsidRDefault="003E0C35" w:rsidP="003E0C35">
      <w:pPr>
        <w:widowControl/>
        <w:adjustRightInd w:val="0"/>
        <w:snapToGrid w:val="0"/>
        <w:spacing w:line="360" w:lineRule="auto"/>
        <w:ind w:firstLineChars="200" w:firstLine="640"/>
        <w:jc w:val="left"/>
        <w:rPr>
          <w:rFonts w:ascii="仿宋_GB2312" w:eastAsia="仿宋_GB2312" w:hAnsi="宋体" w:cs="宋体"/>
          <w:bCs/>
          <w:kern w:val="0"/>
          <w:sz w:val="32"/>
          <w:szCs w:val="32"/>
        </w:rPr>
      </w:pPr>
      <w:r w:rsidRPr="003E0C35">
        <w:rPr>
          <w:rFonts w:ascii="仿宋_GB2312" w:eastAsia="仿宋_GB2312" w:hAnsi="宋体" w:cs="宋体" w:hint="eastAsia"/>
          <w:bCs/>
          <w:kern w:val="0"/>
          <w:sz w:val="32"/>
          <w:szCs w:val="32"/>
        </w:rPr>
        <w:t>（1）学院实践教学体系的建设思路是什么？如何推进实践教学改革的，效果如何？</w:t>
      </w:r>
    </w:p>
    <w:p w:rsidR="003E0C35" w:rsidRPr="003E0C35" w:rsidRDefault="003E0C35" w:rsidP="003E0C35">
      <w:pPr>
        <w:widowControl/>
        <w:adjustRightInd w:val="0"/>
        <w:snapToGrid w:val="0"/>
        <w:spacing w:line="360" w:lineRule="auto"/>
        <w:ind w:firstLineChars="200" w:firstLine="640"/>
        <w:jc w:val="left"/>
        <w:rPr>
          <w:rFonts w:ascii="仿宋_GB2312" w:eastAsia="仿宋_GB2312" w:hAnsi="宋体" w:cs="宋体"/>
          <w:bCs/>
          <w:kern w:val="0"/>
          <w:sz w:val="32"/>
          <w:szCs w:val="32"/>
        </w:rPr>
      </w:pPr>
      <w:r w:rsidRPr="003E0C35">
        <w:rPr>
          <w:rFonts w:ascii="仿宋_GB2312" w:eastAsia="仿宋_GB2312" w:hAnsi="宋体" w:cs="宋体" w:hint="eastAsia"/>
          <w:bCs/>
          <w:kern w:val="0"/>
          <w:sz w:val="32"/>
          <w:szCs w:val="32"/>
        </w:rPr>
        <w:t>（2）学院建立了哪些专业稳定的实习基地？实习基地的条件与资源能否达到教学要求？</w:t>
      </w:r>
    </w:p>
    <w:p w:rsidR="003E0C35" w:rsidRPr="003E0C35" w:rsidRDefault="003E0C35" w:rsidP="003E0C35">
      <w:pPr>
        <w:widowControl/>
        <w:adjustRightInd w:val="0"/>
        <w:snapToGrid w:val="0"/>
        <w:spacing w:line="360" w:lineRule="auto"/>
        <w:ind w:firstLineChars="200" w:firstLine="640"/>
        <w:jc w:val="left"/>
        <w:rPr>
          <w:rFonts w:ascii="仿宋_GB2312" w:eastAsia="仿宋_GB2312" w:hAnsi="宋体" w:cs="宋体"/>
          <w:bCs/>
          <w:kern w:val="0"/>
          <w:sz w:val="32"/>
          <w:szCs w:val="32"/>
        </w:rPr>
      </w:pPr>
      <w:r w:rsidRPr="003E0C35">
        <w:rPr>
          <w:rFonts w:ascii="仿宋_GB2312" w:eastAsia="仿宋_GB2312" w:hAnsi="宋体" w:cs="宋体" w:hint="eastAsia"/>
          <w:bCs/>
          <w:kern w:val="0"/>
          <w:sz w:val="32"/>
          <w:szCs w:val="32"/>
        </w:rPr>
        <w:t>（3）学院设计性、综合性实验开设与实验室开放情况如何？学院科研实验室向本科生开放情况如何？</w:t>
      </w:r>
    </w:p>
    <w:p w:rsidR="003E0C35" w:rsidRPr="003E0C35" w:rsidRDefault="003E0C35" w:rsidP="003E0C35">
      <w:pPr>
        <w:widowControl/>
        <w:adjustRightInd w:val="0"/>
        <w:snapToGrid w:val="0"/>
        <w:spacing w:line="360" w:lineRule="auto"/>
        <w:ind w:firstLineChars="200" w:firstLine="640"/>
        <w:jc w:val="left"/>
        <w:rPr>
          <w:rFonts w:ascii="仿宋_GB2312" w:eastAsia="仿宋_GB2312" w:hAnsi="宋体" w:cs="宋体"/>
          <w:bCs/>
          <w:kern w:val="0"/>
          <w:sz w:val="32"/>
          <w:szCs w:val="32"/>
        </w:rPr>
      </w:pPr>
      <w:r w:rsidRPr="003E0C35">
        <w:rPr>
          <w:rFonts w:ascii="仿宋_GB2312" w:eastAsia="仿宋_GB2312" w:hAnsi="宋体" w:cs="宋体" w:hint="eastAsia"/>
          <w:bCs/>
          <w:kern w:val="0"/>
          <w:sz w:val="32"/>
          <w:szCs w:val="32"/>
        </w:rPr>
        <w:t>（4）学院是如何保障实习实践环节的教学质量的？</w:t>
      </w:r>
    </w:p>
    <w:p w:rsidR="003E0C35" w:rsidRPr="003E0C35" w:rsidRDefault="003E0C35" w:rsidP="003E0C35">
      <w:pPr>
        <w:widowControl/>
        <w:adjustRightInd w:val="0"/>
        <w:snapToGrid w:val="0"/>
        <w:spacing w:line="360" w:lineRule="auto"/>
        <w:ind w:firstLineChars="200" w:firstLine="640"/>
        <w:jc w:val="left"/>
        <w:rPr>
          <w:rFonts w:ascii="仿宋_GB2312" w:eastAsia="仿宋_GB2312" w:hAnsi="宋体" w:cs="宋体"/>
          <w:bCs/>
          <w:kern w:val="0"/>
          <w:sz w:val="32"/>
          <w:szCs w:val="32"/>
        </w:rPr>
      </w:pPr>
      <w:r w:rsidRPr="003E0C35">
        <w:rPr>
          <w:rFonts w:ascii="仿宋_GB2312" w:eastAsia="仿宋_GB2312" w:hAnsi="宋体" w:cs="宋体" w:hint="eastAsia"/>
          <w:bCs/>
          <w:kern w:val="0"/>
          <w:sz w:val="32"/>
          <w:szCs w:val="32"/>
        </w:rPr>
        <w:t>（5）学院是如何保障毕业设计（论文）环节的教学质量的？近3年参加省毕业设计（论文）评优与抽检情况如何？</w:t>
      </w:r>
    </w:p>
    <w:p w:rsidR="003E0C35" w:rsidRPr="003E0C35" w:rsidRDefault="003E0C35" w:rsidP="003E0C35">
      <w:pPr>
        <w:widowControl/>
        <w:adjustRightInd w:val="0"/>
        <w:snapToGrid w:val="0"/>
        <w:spacing w:line="360" w:lineRule="auto"/>
        <w:ind w:firstLineChars="200" w:firstLine="640"/>
        <w:jc w:val="left"/>
        <w:rPr>
          <w:rFonts w:ascii="仿宋_GB2312" w:eastAsia="仿宋_GB2312" w:hAnsi="宋体" w:cs="宋体"/>
          <w:bCs/>
          <w:kern w:val="0"/>
          <w:sz w:val="32"/>
          <w:szCs w:val="32"/>
        </w:rPr>
      </w:pPr>
      <w:r w:rsidRPr="003E0C35">
        <w:rPr>
          <w:rFonts w:ascii="仿宋_GB2312" w:eastAsia="仿宋_GB2312" w:hAnsi="宋体" w:cs="宋体" w:hint="eastAsia"/>
          <w:bCs/>
          <w:kern w:val="0"/>
          <w:sz w:val="32"/>
          <w:szCs w:val="32"/>
        </w:rPr>
        <w:t>（6）学院在实践教学方面存在什么问题？如何改进？</w:t>
      </w:r>
    </w:p>
    <w:p w:rsidR="003E0C35" w:rsidRPr="003E0C35" w:rsidRDefault="003E0C35" w:rsidP="003E0C35">
      <w:pPr>
        <w:widowControl/>
        <w:adjustRightInd w:val="0"/>
        <w:snapToGrid w:val="0"/>
        <w:spacing w:line="360" w:lineRule="auto"/>
        <w:ind w:firstLineChars="200" w:firstLine="643"/>
        <w:jc w:val="left"/>
        <w:rPr>
          <w:rFonts w:ascii="仿宋_GB2312" w:eastAsia="仿宋_GB2312" w:hAnsi="宋体" w:cs="宋体"/>
          <w:b/>
          <w:bCs/>
          <w:kern w:val="0"/>
          <w:sz w:val="32"/>
          <w:szCs w:val="32"/>
        </w:rPr>
      </w:pPr>
      <w:r w:rsidRPr="003E0C35">
        <w:rPr>
          <w:rFonts w:ascii="仿宋_GB2312" w:eastAsia="仿宋_GB2312" w:hAnsi="宋体" w:cs="宋体" w:hint="eastAsia"/>
          <w:b/>
          <w:bCs/>
          <w:kern w:val="0"/>
          <w:sz w:val="32"/>
          <w:szCs w:val="32"/>
        </w:rPr>
        <w:t>4.3第二课堂</w:t>
      </w:r>
    </w:p>
    <w:p w:rsidR="003E0C35" w:rsidRPr="003E0C35" w:rsidRDefault="003E0C35" w:rsidP="003E0C35">
      <w:pPr>
        <w:widowControl/>
        <w:adjustRightInd w:val="0"/>
        <w:snapToGrid w:val="0"/>
        <w:spacing w:line="360" w:lineRule="auto"/>
        <w:ind w:firstLineChars="200" w:firstLine="640"/>
        <w:jc w:val="left"/>
        <w:rPr>
          <w:rFonts w:ascii="仿宋_GB2312" w:eastAsia="仿宋_GB2312" w:hAnsi="宋体" w:cs="宋体"/>
          <w:bCs/>
          <w:kern w:val="0"/>
          <w:sz w:val="32"/>
          <w:szCs w:val="32"/>
        </w:rPr>
      </w:pPr>
      <w:r w:rsidRPr="003E0C35">
        <w:rPr>
          <w:rFonts w:ascii="仿宋_GB2312" w:eastAsia="仿宋_GB2312" w:hAnsi="宋体" w:cs="宋体" w:hint="eastAsia"/>
          <w:bCs/>
          <w:kern w:val="0"/>
          <w:sz w:val="32"/>
          <w:szCs w:val="32"/>
        </w:rPr>
        <w:t>（1）学院是否将第二课堂建设纳入人才培养体系建设？有哪些政策措施保障第二课堂建设？</w:t>
      </w:r>
    </w:p>
    <w:p w:rsidR="003E0C35" w:rsidRPr="003E0C35" w:rsidRDefault="003E0C35" w:rsidP="003E0C35">
      <w:pPr>
        <w:widowControl/>
        <w:adjustRightInd w:val="0"/>
        <w:snapToGrid w:val="0"/>
        <w:spacing w:line="360" w:lineRule="auto"/>
        <w:ind w:firstLineChars="200" w:firstLine="640"/>
        <w:jc w:val="left"/>
        <w:rPr>
          <w:rFonts w:ascii="仿宋_GB2312" w:eastAsia="仿宋_GB2312" w:hAnsi="宋体" w:cs="宋体"/>
          <w:bCs/>
          <w:kern w:val="0"/>
          <w:sz w:val="32"/>
          <w:szCs w:val="32"/>
        </w:rPr>
      </w:pPr>
      <w:r w:rsidRPr="003E0C35">
        <w:rPr>
          <w:rFonts w:ascii="仿宋_GB2312" w:eastAsia="仿宋_GB2312" w:hAnsi="宋体" w:cs="宋体" w:hint="eastAsia"/>
          <w:bCs/>
          <w:kern w:val="0"/>
          <w:sz w:val="32"/>
          <w:szCs w:val="32"/>
        </w:rPr>
        <w:t>（2）学院的第二课堂的主要形式有哪些？第二课堂与第一课堂是如何紧密结合的？建设效果如何？</w:t>
      </w:r>
    </w:p>
    <w:p w:rsidR="003E0C35" w:rsidRPr="003E0C35" w:rsidRDefault="003E0C35" w:rsidP="003E0C35">
      <w:pPr>
        <w:widowControl/>
        <w:adjustRightInd w:val="0"/>
        <w:snapToGrid w:val="0"/>
        <w:spacing w:line="360" w:lineRule="auto"/>
        <w:ind w:firstLineChars="200" w:firstLine="640"/>
        <w:jc w:val="left"/>
        <w:rPr>
          <w:rFonts w:ascii="仿宋_GB2312" w:eastAsia="仿宋_GB2312" w:hAnsi="宋体" w:cs="宋体"/>
          <w:bCs/>
          <w:kern w:val="0"/>
          <w:sz w:val="32"/>
          <w:szCs w:val="32"/>
        </w:rPr>
      </w:pPr>
      <w:r w:rsidRPr="003E0C35">
        <w:rPr>
          <w:rFonts w:ascii="仿宋_GB2312" w:eastAsia="仿宋_GB2312" w:hAnsi="宋体" w:cs="宋体" w:hint="eastAsia"/>
          <w:bCs/>
          <w:kern w:val="0"/>
          <w:sz w:val="32"/>
          <w:szCs w:val="32"/>
        </w:rPr>
        <w:t>（3）学院在第二课堂建设及发挥第二课堂作用方面存在什么问题？如何改进？</w:t>
      </w:r>
    </w:p>
    <w:p w:rsidR="003E0C35" w:rsidRPr="003E0C35" w:rsidRDefault="003E0C35" w:rsidP="003E0C35">
      <w:pPr>
        <w:widowControl/>
        <w:adjustRightInd w:val="0"/>
        <w:snapToGrid w:val="0"/>
        <w:spacing w:line="360" w:lineRule="auto"/>
        <w:ind w:firstLineChars="200" w:firstLine="643"/>
        <w:jc w:val="left"/>
        <w:rPr>
          <w:rFonts w:ascii="仿宋_GB2312" w:eastAsia="仿宋_GB2312" w:hAnsi="宋体" w:cs="宋体"/>
          <w:b/>
          <w:bCs/>
          <w:kern w:val="0"/>
          <w:sz w:val="32"/>
          <w:szCs w:val="32"/>
        </w:rPr>
      </w:pPr>
      <w:r w:rsidRPr="003E0C35">
        <w:rPr>
          <w:rFonts w:ascii="仿宋_GB2312" w:eastAsia="仿宋_GB2312" w:hAnsi="宋体" w:cs="宋体" w:hint="eastAsia"/>
          <w:b/>
          <w:bCs/>
          <w:kern w:val="0"/>
          <w:sz w:val="32"/>
          <w:szCs w:val="32"/>
        </w:rPr>
        <w:t>4.4教学改革</w:t>
      </w:r>
    </w:p>
    <w:p w:rsidR="003E0C35" w:rsidRPr="003E0C35" w:rsidRDefault="003E0C35" w:rsidP="003E0C35">
      <w:pPr>
        <w:widowControl/>
        <w:adjustRightInd w:val="0"/>
        <w:snapToGrid w:val="0"/>
        <w:spacing w:line="360" w:lineRule="auto"/>
        <w:ind w:firstLineChars="200" w:firstLine="640"/>
        <w:jc w:val="left"/>
        <w:rPr>
          <w:rFonts w:ascii="仿宋_GB2312" w:eastAsia="仿宋_GB2312" w:hAnsi="宋体" w:cs="宋体"/>
          <w:bCs/>
          <w:kern w:val="0"/>
          <w:sz w:val="32"/>
          <w:szCs w:val="32"/>
        </w:rPr>
      </w:pPr>
      <w:r w:rsidRPr="003E0C35">
        <w:rPr>
          <w:rFonts w:ascii="仿宋_GB2312" w:eastAsia="仿宋_GB2312" w:hAnsi="宋体" w:cs="宋体" w:hint="eastAsia"/>
          <w:bCs/>
          <w:kern w:val="0"/>
          <w:sz w:val="32"/>
          <w:szCs w:val="32"/>
        </w:rPr>
        <w:lastRenderedPageBreak/>
        <w:t>（1）学院教学改革的总体思路是什么？是否有切实可行的教学改革规划和具体实施方案？</w:t>
      </w:r>
    </w:p>
    <w:p w:rsidR="003E0C35" w:rsidRPr="003E0C35" w:rsidRDefault="003E0C35" w:rsidP="003E0C35">
      <w:pPr>
        <w:widowControl/>
        <w:adjustRightInd w:val="0"/>
        <w:snapToGrid w:val="0"/>
        <w:spacing w:line="360" w:lineRule="auto"/>
        <w:ind w:firstLineChars="200" w:firstLine="640"/>
        <w:jc w:val="left"/>
        <w:rPr>
          <w:rFonts w:ascii="仿宋_GB2312" w:eastAsia="仿宋_GB2312" w:hAnsi="宋体" w:cs="宋体"/>
          <w:bCs/>
          <w:kern w:val="0"/>
          <w:sz w:val="32"/>
          <w:szCs w:val="32"/>
        </w:rPr>
      </w:pPr>
      <w:r w:rsidRPr="003E0C35">
        <w:rPr>
          <w:rFonts w:ascii="仿宋_GB2312" w:eastAsia="仿宋_GB2312" w:hAnsi="宋体" w:cs="宋体" w:hint="eastAsia"/>
          <w:bCs/>
          <w:kern w:val="0"/>
          <w:sz w:val="32"/>
          <w:szCs w:val="32"/>
        </w:rPr>
        <w:t>（2）学院是如何激励和促进广大师生积极参与教学改革研究与实践的？效果如何？</w:t>
      </w:r>
    </w:p>
    <w:p w:rsidR="003E0C35" w:rsidRPr="003E0C35" w:rsidRDefault="003E0C35" w:rsidP="003E0C35">
      <w:pPr>
        <w:widowControl/>
        <w:adjustRightInd w:val="0"/>
        <w:snapToGrid w:val="0"/>
        <w:spacing w:line="360" w:lineRule="auto"/>
        <w:ind w:firstLineChars="200" w:firstLine="640"/>
        <w:jc w:val="left"/>
        <w:rPr>
          <w:rFonts w:ascii="仿宋_GB2312" w:eastAsia="仿宋_GB2312" w:hAnsi="宋体" w:cs="宋体"/>
          <w:bCs/>
          <w:kern w:val="0"/>
          <w:sz w:val="32"/>
          <w:szCs w:val="32"/>
        </w:rPr>
      </w:pPr>
      <w:r w:rsidRPr="003E0C35">
        <w:rPr>
          <w:rFonts w:ascii="仿宋_GB2312" w:eastAsia="仿宋_GB2312" w:hAnsi="宋体" w:cs="宋体" w:hint="eastAsia"/>
          <w:bCs/>
          <w:kern w:val="0"/>
          <w:sz w:val="32"/>
          <w:szCs w:val="32"/>
        </w:rPr>
        <w:t>（3）学院在人才培养体制与机制、人才培养模式、教学内容与课程体系、教学方法与手段、教学管理等方面改革取得哪些成效？</w:t>
      </w:r>
    </w:p>
    <w:p w:rsidR="003E0C35" w:rsidRPr="003E0C35" w:rsidRDefault="003E0C35" w:rsidP="003E0C35">
      <w:pPr>
        <w:widowControl/>
        <w:adjustRightInd w:val="0"/>
        <w:snapToGrid w:val="0"/>
        <w:spacing w:line="360" w:lineRule="auto"/>
        <w:ind w:firstLineChars="200" w:firstLine="640"/>
        <w:jc w:val="left"/>
        <w:rPr>
          <w:rFonts w:ascii="仿宋_GB2312" w:eastAsia="仿宋_GB2312" w:hAnsi="宋体" w:cs="宋体"/>
          <w:kern w:val="0"/>
          <w:sz w:val="32"/>
          <w:szCs w:val="32"/>
        </w:rPr>
      </w:pPr>
      <w:r w:rsidRPr="003E0C35">
        <w:rPr>
          <w:rFonts w:ascii="仿宋_GB2312" w:eastAsia="仿宋_GB2312" w:hAnsi="宋体" w:cs="宋体" w:hint="eastAsia"/>
          <w:bCs/>
          <w:kern w:val="0"/>
          <w:sz w:val="32"/>
          <w:szCs w:val="32"/>
        </w:rPr>
        <w:t>（4）学院在教学改革方面存在什么问题？如何改进？</w:t>
      </w:r>
    </w:p>
    <w:p w:rsidR="003E0C35" w:rsidRPr="003E0C35" w:rsidRDefault="003E0C35" w:rsidP="003E0C35">
      <w:pPr>
        <w:widowControl/>
        <w:adjustRightInd w:val="0"/>
        <w:snapToGrid w:val="0"/>
        <w:spacing w:line="360" w:lineRule="auto"/>
        <w:ind w:firstLineChars="200" w:firstLine="643"/>
        <w:jc w:val="left"/>
        <w:rPr>
          <w:rFonts w:ascii="仿宋_GB2312" w:eastAsia="仿宋_GB2312" w:hAnsi="宋体" w:cs="宋体"/>
          <w:b/>
          <w:bCs/>
          <w:kern w:val="0"/>
          <w:sz w:val="32"/>
          <w:szCs w:val="32"/>
        </w:rPr>
      </w:pPr>
      <w:r w:rsidRPr="003E0C35">
        <w:rPr>
          <w:rFonts w:ascii="仿宋_GB2312" w:eastAsia="仿宋_GB2312" w:hAnsi="宋体" w:cs="宋体" w:hint="eastAsia"/>
          <w:b/>
          <w:bCs/>
          <w:kern w:val="0"/>
          <w:sz w:val="32"/>
          <w:szCs w:val="32"/>
        </w:rPr>
        <w:t>5.学生发展</w:t>
      </w:r>
    </w:p>
    <w:p w:rsidR="003E0C35" w:rsidRPr="003E0C35" w:rsidRDefault="003E0C35" w:rsidP="003E0C35">
      <w:pPr>
        <w:widowControl/>
        <w:adjustRightInd w:val="0"/>
        <w:snapToGrid w:val="0"/>
        <w:spacing w:line="360" w:lineRule="auto"/>
        <w:ind w:firstLineChars="200" w:firstLine="643"/>
        <w:jc w:val="left"/>
        <w:rPr>
          <w:rFonts w:ascii="仿宋_GB2312" w:eastAsia="仿宋_GB2312" w:hAnsi="宋体" w:cs="宋体"/>
          <w:b/>
          <w:bCs/>
          <w:kern w:val="0"/>
          <w:sz w:val="32"/>
          <w:szCs w:val="32"/>
        </w:rPr>
      </w:pPr>
      <w:r w:rsidRPr="003E0C35">
        <w:rPr>
          <w:rFonts w:ascii="仿宋_GB2312" w:eastAsia="仿宋_GB2312" w:hAnsi="宋体" w:cs="宋体" w:hint="eastAsia"/>
          <w:b/>
          <w:bCs/>
          <w:kern w:val="0"/>
          <w:sz w:val="32"/>
          <w:szCs w:val="32"/>
        </w:rPr>
        <w:t>5.1招生及生源情况</w:t>
      </w:r>
    </w:p>
    <w:p w:rsidR="003E0C35" w:rsidRPr="003E0C35" w:rsidRDefault="003E0C35" w:rsidP="003E0C35">
      <w:pPr>
        <w:widowControl/>
        <w:adjustRightInd w:val="0"/>
        <w:snapToGrid w:val="0"/>
        <w:spacing w:line="360" w:lineRule="auto"/>
        <w:ind w:firstLineChars="200" w:firstLine="640"/>
        <w:jc w:val="left"/>
        <w:rPr>
          <w:rFonts w:ascii="仿宋_GB2312" w:eastAsia="仿宋_GB2312" w:hAnsi="宋体" w:cs="宋体"/>
          <w:bCs/>
          <w:kern w:val="0"/>
          <w:sz w:val="32"/>
          <w:szCs w:val="32"/>
        </w:rPr>
      </w:pPr>
      <w:r w:rsidRPr="003E0C35">
        <w:rPr>
          <w:rFonts w:ascii="仿宋_GB2312" w:eastAsia="仿宋_GB2312" w:hAnsi="宋体" w:cs="宋体" w:hint="eastAsia"/>
          <w:bCs/>
          <w:kern w:val="0"/>
          <w:sz w:val="32"/>
          <w:szCs w:val="32"/>
        </w:rPr>
        <w:t>（1）学院总体及各专业生源数量及结构特征如何？</w:t>
      </w:r>
    </w:p>
    <w:p w:rsidR="003E0C35" w:rsidRPr="003E0C35" w:rsidRDefault="003E0C35" w:rsidP="003E0C35">
      <w:pPr>
        <w:widowControl/>
        <w:adjustRightInd w:val="0"/>
        <w:snapToGrid w:val="0"/>
        <w:spacing w:line="360" w:lineRule="auto"/>
        <w:ind w:firstLineChars="200" w:firstLine="640"/>
        <w:jc w:val="left"/>
        <w:rPr>
          <w:rFonts w:ascii="仿宋_GB2312" w:eastAsia="仿宋_GB2312" w:hAnsi="宋体" w:cs="宋体"/>
          <w:bCs/>
          <w:kern w:val="0"/>
          <w:sz w:val="32"/>
          <w:szCs w:val="32"/>
        </w:rPr>
      </w:pPr>
      <w:r w:rsidRPr="003E0C35">
        <w:rPr>
          <w:rFonts w:ascii="仿宋_GB2312" w:eastAsia="仿宋_GB2312" w:hAnsi="宋体" w:cs="宋体" w:hint="eastAsia"/>
          <w:bCs/>
          <w:kern w:val="0"/>
          <w:sz w:val="32"/>
          <w:szCs w:val="32"/>
        </w:rPr>
        <w:t>（2）学院在现有条件下采取了哪些措施提高生源质量？效果如何？</w:t>
      </w:r>
    </w:p>
    <w:p w:rsidR="003E0C35" w:rsidRPr="003E0C35" w:rsidRDefault="003E0C35" w:rsidP="003E0C35">
      <w:pPr>
        <w:widowControl/>
        <w:adjustRightInd w:val="0"/>
        <w:snapToGrid w:val="0"/>
        <w:spacing w:line="360" w:lineRule="auto"/>
        <w:ind w:firstLineChars="200" w:firstLine="640"/>
        <w:jc w:val="left"/>
        <w:rPr>
          <w:rFonts w:ascii="仿宋_GB2312" w:eastAsia="仿宋_GB2312" w:hAnsi="宋体" w:cs="宋体"/>
          <w:bCs/>
          <w:kern w:val="0"/>
          <w:sz w:val="32"/>
          <w:szCs w:val="32"/>
        </w:rPr>
      </w:pPr>
      <w:r w:rsidRPr="003E0C35">
        <w:rPr>
          <w:rFonts w:ascii="仿宋_GB2312" w:eastAsia="仿宋_GB2312" w:hAnsi="宋体" w:cs="宋体" w:hint="eastAsia"/>
          <w:bCs/>
          <w:kern w:val="0"/>
          <w:sz w:val="32"/>
          <w:szCs w:val="32"/>
        </w:rPr>
        <w:t>（3）在校生对所学专业的满意度如何？学院是否有学生转专业相关制度？</w:t>
      </w:r>
    </w:p>
    <w:p w:rsidR="003E0C35" w:rsidRPr="003E0C35" w:rsidRDefault="003E0C35" w:rsidP="003E0C35">
      <w:pPr>
        <w:widowControl/>
        <w:adjustRightInd w:val="0"/>
        <w:snapToGrid w:val="0"/>
        <w:spacing w:line="360" w:lineRule="auto"/>
        <w:ind w:firstLineChars="200" w:firstLine="640"/>
        <w:jc w:val="left"/>
        <w:rPr>
          <w:rFonts w:ascii="仿宋_GB2312" w:eastAsia="仿宋_GB2312" w:hAnsi="宋体" w:cs="宋体"/>
          <w:bCs/>
          <w:kern w:val="0"/>
          <w:sz w:val="32"/>
          <w:szCs w:val="32"/>
        </w:rPr>
      </w:pPr>
      <w:r w:rsidRPr="003E0C35">
        <w:rPr>
          <w:rFonts w:ascii="仿宋_GB2312" w:eastAsia="仿宋_GB2312" w:hAnsi="宋体" w:cs="宋体" w:hint="eastAsia"/>
          <w:bCs/>
          <w:kern w:val="0"/>
          <w:sz w:val="32"/>
          <w:szCs w:val="32"/>
        </w:rPr>
        <w:t>（4）学院的生源数量与质量方面存在什么问题？如何改进？</w:t>
      </w:r>
    </w:p>
    <w:p w:rsidR="003E0C35" w:rsidRPr="003E0C35" w:rsidRDefault="003E0C35" w:rsidP="003E0C35">
      <w:pPr>
        <w:widowControl/>
        <w:adjustRightInd w:val="0"/>
        <w:snapToGrid w:val="0"/>
        <w:spacing w:line="360" w:lineRule="auto"/>
        <w:ind w:firstLineChars="200" w:firstLine="643"/>
        <w:jc w:val="left"/>
        <w:rPr>
          <w:rFonts w:ascii="仿宋_GB2312" w:eastAsia="仿宋_GB2312" w:hAnsi="宋体" w:cs="宋体"/>
          <w:b/>
          <w:bCs/>
          <w:kern w:val="0"/>
          <w:sz w:val="32"/>
          <w:szCs w:val="32"/>
        </w:rPr>
      </w:pPr>
      <w:r w:rsidRPr="003E0C35">
        <w:rPr>
          <w:rFonts w:ascii="仿宋_GB2312" w:eastAsia="仿宋_GB2312" w:hAnsi="宋体" w:cs="宋体" w:hint="eastAsia"/>
          <w:b/>
          <w:bCs/>
          <w:kern w:val="0"/>
          <w:sz w:val="32"/>
          <w:szCs w:val="32"/>
        </w:rPr>
        <w:t>5.2学生指导与服务</w:t>
      </w:r>
    </w:p>
    <w:p w:rsidR="003E0C35" w:rsidRPr="003E0C35" w:rsidRDefault="003E0C35" w:rsidP="003E0C35">
      <w:pPr>
        <w:widowControl/>
        <w:adjustRightInd w:val="0"/>
        <w:snapToGrid w:val="0"/>
        <w:spacing w:line="360" w:lineRule="auto"/>
        <w:ind w:firstLineChars="200" w:firstLine="640"/>
        <w:jc w:val="left"/>
        <w:rPr>
          <w:rFonts w:ascii="仿宋_GB2312" w:eastAsia="仿宋_GB2312" w:hAnsi="宋体" w:cs="宋体"/>
          <w:bCs/>
          <w:kern w:val="0"/>
          <w:sz w:val="32"/>
          <w:szCs w:val="32"/>
        </w:rPr>
      </w:pPr>
      <w:r w:rsidRPr="003E0C35">
        <w:rPr>
          <w:rFonts w:ascii="仿宋_GB2312" w:eastAsia="仿宋_GB2312" w:hAnsi="宋体" w:cs="宋体" w:hint="eastAsia"/>
          <w:bCs/>
          <w:kern w:val="0"/>
          <w:sz w:val="32"/>
          <w:szCs w:val="32"/>
        </w:rPr>
        <w:t>（1）学院在人才培养工作中是如何体现以学生为本的理念的？</w:t>
      </w:r>
    </w:p>
    <w:p w:rsidR="003E0C35" w:rsidRPr="003E0C35" w:rsidRDefault="003E0C35" w:rsidP="003E0C35">
      <w:pPr>
        <w:widowControl/>
        <w:adjustRightInd w:val="0"/>
        <w:snapToGrid w:val="0"/>
        <w:spacing w:line="360" w:lineRule="auto"/>
        <w:ind w:firstLineChars="200" w:firstLine="640"/>
        <w:jc w:val="left"/>
        <w:rPr>
          <w:rFonts w:ascii="仿宋_GB2312" w:eastAsia="仿宋_GB2312" w:hAnsi="宋体" w:cs="宋体"/>
          <w:bCs/>
          <w:kern w:val="0"/>
          <w:sz w:val="32"/>
          <w:szCs w:val="32"/>
        </w:rPr>
      </w:pPr>
      <w:r w:rsidRPr="003E0C35">
        <w:rPr>
          <w:rFonts w:ascii="仿宋_GB2312" w:eastAsia="仿宋_GB2312" w:hAnsi="宋体" w:cs="宋体" w:hint="eastAsia"/>
          <w:bCs/>
          <w:kern w:val="0"/>
          <w:sz w:val="32"/>
          <w:szCs w:val="32"/>
        </w:rPr>
        <w:t>（2）学院建立了什么样的学生指导与帮扶体系？该体系的运行情况如何？</w:t>
      </w:r>
    </w:p>
    <w:p w:rsidR="003E0C35" w:rsidRPr="003E0C35" w:rsidRDefault="003E0C35" w:rsidP="003E0C35">
      <w:pPr>
        <w:widowControl/>
        <w:adjustRightInd w:val="0"/>
        <w:snapToGrid w:val="0"/>
        <w:spacing w:line="360" w:lineRule="auto"/>
        <w:ind w:firstLineChars="200" w:firstLine="640"/>
        <w:jc w:val="left"/>
        <w:rPr>
          <w:rFonts w:ascii="仿宋_GB2312" w:eastAsia="仿宋_GB2312" w:hAnsi="宋体" w:cs="宋体"/>
          <w:bCs/>
          <w:kern w:val="0"/>
          <w:sz w:val="32"/>
          <w:szCs w:val="32"/>
        </w:rPr>
      </w:pPr>
      <w:r w:rsidRPr="003E0C35">
        <w:rPr>
          <w:rFonts w:ascii="仿宋_GB2312" w:eastAsia="仿宋_GB2312" w:hAnsi="宋体" w:cs="宋体" w:hint="eastAsia"/>
          <w:bCs/>
          <w:kern w:val="0"/>
          <w:sz w:val="32"/>
          <w:szCs w:val="32"/>
        </w:rPr>
        <w:lastRenderedPageBreak/>
        <w:t>（3）学院通过什么样的方式开展学生学业指导、职业规划、就业指导、心理辅导等学生指导与帮扶工作？效果如何？</w:t>
      </w:r>
    </w:p>
    <w:p w:rsidR="003E0C35" w:rsidRPr="003E0C35" w:rsidRDefault="003E0C35" w:rsidP="003E0C35">
      <w:pPr>
        <w:widowControl/>
        <w:adjustRightInd w:val="0"/>
        <w:snapToGrid w:val="0"/>
        <w:spacing w:line="360" w:lineRule="auto"/>
        <w:ind w:firstLineChars="200" w:firstLine="640"/>
        <w:jc w:val="left"/>
        <w:rPr>
          <w:rFonts w:ascii="仿宋_GB2312" w:eastAsia="仿宋_GB2312" w:hAnsi="宋体" w:cs="宋体"/>
          <w:bCs/>
          <w:kern w:val="0"/>
          <w:sz w:val="32"/>
          <w:szCs w:val="32"/>
        </w:rPr>
      </w:pPr>
      <w:r w:rsidRPr="003E0C35">
        <w:rPr>
          <w:rFonts w:ascii="仿宋_GB2312" w:eastAsia="仿宋_GB2312" w:hAnsi="宋体" w:cs="宋体" w:hint="eastAsia"/>
          <w:bCs/>
          <w:kern w:val="0"/>
          <w:sz w:val="32"/>
          <w:szCs w:val="32"/>
        </w:rPr>
        <w:t>（4）学院如何吸引和激励专任教师积极参与学生指导工作？参与面与参与程度如何？</w:t>
      </w:r>
    </w:p>
    <w:p w:rsidR="003E0C35" w:rsidRPr="003E0C35" w:rsidRDefault="003E0C35" w:rsidP="003E0C35">
      <w:pPr>
        <w:widowControl/>
        <w:adjustRightInd w:val="0"/>
        <w:snapToGrid w:val="0"/>
        <w:spacing w:line="360" w:lineRule="auto"/>
        <w:ind w:firstLineChars="200" w:firstLine="640"/>
        <w:jc w:val="left"/>
        <w:rPr>
          <w:rFonts w:ascii="仿宋_GB2312" w:eastAsia="仿宋_GB2312" w:hAnsi="宋体" w:cs="宋体"/>
          <w:bCs/>
          <w:kern w:val="0"/>
          <w:sz w:val="32"/>
          <w:szCs w:val="32"/>
        </w:rPr>
      </w:pPr>
      <w:r w:rsidRPr="003E0C35">
        <w:rPr>
          <w:rFonts w:ascii="仿宋_GB2312" w:eastAsia="仿宋_GB2312" w:hAnsi="宋体" w:cs="宋体" w:hint="eastAsia"/>
          <w:bCs/>
          <w:kern w:val="0"/>
          <w:sz w:val="32"/>
          <w:szCs w:val="32"/>
        </w:rPr>
        <w:t>（5）学院学生辅导员和本科生导师（如果设置）在日常工作中如何指导和帮助学生成长成才？效果如何？</w:t>
      </w:r>
    </w:p>
    <w:p w:rsidR="003E0C35" w:rsidRPr="003E0C35" w:rsidRDefault="003E0C35" w:rsidP="003E0C35">
      <w:pPr>
        <w:widowControl/>
        <w:adjustRightInd w:val="0"/>
        <w:snapToGrid w:val="0"/>
        <w:spacing w:line="360" w:lineRule="auto"/>
        <w:ind w:firstLineChars="200" w:firstLine="640"/>
        <w:jc w:val="left"/>
        <w:rPr>
          <w:rFonts w:ascii="仿宋_GB2312" w:eastAsia="仿宋_GB2312" w:hAnsi="宋体" w:cs="宋体"/>
          <w:bCs/>
          <w:kern w:val="0"/>
          <w:sz w:val="32"/>
          <w:szCs w:val="32"/>
        </w:rPr>
      </w:pPr>
      <w:r w:rsidRPr="003E0C35">
        <w:rPr>
          <w:rFonts w:ascii="仿宋_GB2312" w:eastAsia="仿宋_GB2312" w:hAnsi="宋体" w:cs="宋体" w:hint="eastAsia"/>
          <w:bCs/>
          <w:kern w:val="0"/>
          <w:sz w:val="32"/>
          <w:szCs w:val="32"/>
        </w:rPr>
        <w:t>（6）学院在学生指导与服务方面存在什么问题？如何改进？</w:t>
      </w:r>
    </w:p>
    <w:p w:rsidR="003E0C35" w:rsidRPr="003E0C35" w:rsidRDefault="003E0C35" w:rsidP="003E0C35">
      <w:pPr>
        <w:widowControl/>
        <w:adjustRightInd w:val="0"/>
        <w:snapToGrid w:val="0"/>
        <w:spacing w:line="360" w:lineRule="auto"/>
        <w:ind w:firstLineChars="200" w:firstLine="643"/>
        <w:jc w:val="left"/>
        <w:rPr>
          <w:rFonts w:ascii="仿宋_GB2312" w:eastAsia="仿宋_GB2312" w:hAnsi="宋体" w:cs="宋体"/>
          <w:b/>
          <w:bCs/>
          <w:kern w:val="0"/>
          <w:sz w:val="32"/>
          <w:szCs w:val="32"/>
        </w:rPr>
      </w:pPr>
      <w:r w:rsidRPr="003E0C35">
        <w:rPr>
          <w:rFonts w:ascii="仿宋_GB2312" w:eastAsia="仿宋_GB2312" w:hAnsi="宋体" w:cs="宋体" w:hint="eastAsia"/>
          <w:b/>
          <w:bCs/>
          <w:kern w:val="0"/>
          <w:sz w:val="32"/>
          <w:szCs w:val="32"/>
        </w:rPr>
        <w:t>5.3学风与学习效果</w:t>
      </w:r>
    </w:p>
    <w:p w:rsidR="003E0C35" w:rsidRPr="003E0C35" w:rsidRDefault="003E0C35" w:rsidP="003E0C35">
      <w:pPr>
        <w:widowControl/>
        <w:adjustRightInd w:val="0"/>
        <w:snapToGrid w:val="0"/>
        <w:spacing w:line="360" w:lineRule="auto"/>
        <w:ind w:firstLineChars="200" w:firstLine="640"/>
        <w:jc w:val="left"/>
        <w:rPr>
          <w:rFonts w:ascii="仿宋_GB2312" w:eastAsia="仿宋_GB2312" w:hAnsi="宋体" w:cs="宋体"/>
          <w:bCs/>
          <w:kern w:val="0"/>
          <w:sz w:val="32"/>
          <w:szCs w:val="32"/>
        </w:rPr>
      </w:pPr>
      <w:r w:rsidRPr="003E0C35">
        <w:rPr>
          <w:rFonts w:ascii="仿宋_GB2312" w:eastAsia="仿宋_GB2312" w:hAnsi="宋体" w:cs="宋体" w:hint="eastAsia"/>
          <w:bCs/>
          <w:kern w:val="0"/>
          <w:sz w:val="32"/>
          <w:szCs w:val="32"/>
        </w:rPr>
        <w:t>（1）学院总体学习风气如何？学院在加强学风建设方面采取了什么样的政策措施？执行情况如何？</w:t>
      </w:r>
    </w:p>
    <w:p w:rsidR="003E0C35" w:rsidRPr="003E0C35" w:rsidRDefault="003E0C35" w:rsidP="003E0C35">
      <w:pPr>
        <w:widowControl/>
        <w:adjustRightInd w:val="0"/>
        <w:snapToGrid w:val="0"/>
        <w:spacing w:line="360" w:lineRule="auto"/>
        <w:ind w:firstLineChars="200" w:firstLine="640"/>
        <w:jc w:val="left"/>
        <w:rPr>
          <w:rFonts w:ascii="仿宋_GB2312" w:eastAsia="仿宋_GB2312" w:hAnsi="宋体" w:cs="宋体"/>
          <w:bCs/>
          <w:kern w:val="0"/>
          <w:sz w:val="32"/>
          <w:szCs w:val="32"/>
        </w:rPr>
      </w:pPr>
      <w:r w:rsidRPr="003E0C35">
        <w:rPr>
          <w:rFonts w:ascii="仿宋_GB2312" w:eastAsia="仿宋_GB2312" w:hAnsi="宋体" w:cs="宋体" w:hint="eastAsia"/>
          <w:bCs/>
          <w:kern w:val="0"/>
          <w:sz w:val="32"/>
          <w:szCs w:val="32"/>
        </w:rPr>
        <w:t>（2）学院是否形成了浓郁的学习风气？学生是否能够自觉遵守校纪校规，诚实守信，考试违纪、抄袭作业等现象不断减少？</w:t>
      </w:r>
    </w:p>
    <w:p w:rsidR="003E0C35" w:rsidRPr="003E0C35" w:rsidRDefault="003E0C35" w:rsidP="003E0C35">
      <w:pPr>
        <w:widowControl/>
        <w:adjustRightInd w:val="0"/>
        <w:snapToGrid w:val="0"/>
        <w:spacing w:line="360" w:lineRule="auto"/>
        <w:ind w:firstLineChars="200" w:firstLine="640"/>
        <w:jc w:val="left"/>
        <w:rPr>
          <w:rFonts w:ascii="仿宋_GB2312" w:eastAsia="仿宋_GB2312" w:hAnsi="宋体" w:cs="宋体"/>
          <w:bCs/>
          <w:kern w:val="0"/>
          <w:sz w:val="32"/>
          <w:szCs w:val="32"/>
        </w:rPr>
      </w:pPr>
      <w:r w:rsidRPr="003E0C35">
        <w:rPr>
          <w:rFonts w:ascii="仿宋_GB2312" w:eastAsia="仿宋_GB2312" w:hAnsi="宋体" w:cs="宋体" w:hint="eastAsia"/>
          <w:bCs/>
          <w:kern w:val="0"/>
          <w:sz w:val="32"/>
          <w:szCs w:val="32"/>
        </w:rPr>
        <w:t>（3）学生的学业成绩、专业能力、综合素质及学习效果如何？</w:t>
      </w:r>
    </w:p>
    <w:p w:rsidR="003E0C35" w:rsidRPr="003E0C35" w:rsidRDefault="003E0C35" w:rsidP="003E0C35">
      <w:pPr>
        <w:widowControl/>
        <w:adjustRightInd w:val="0"/>
        <w:snapToGrid w:val="0"/>
        <w:spacing w:line="360" w:lineRule="auto"/>
        <w:ind w:firstLineChars="200" w:firstLine="640"/>
        <w:jc w:val="left"/>
        <w:rPr>
          <w:rFonts w:ascii="仿宋_GB2312" w:eastAsia="仿宋_GB2312" w:hAnsi="宋体" w:cs="宋体"/>
          <w:bCs/>
          <w:kern w:val="0"/>
          <w:sz w:val="32"/>
          <w:szCs w:val="32"/>
        </w:rPr>
      </w:pPr>
      <w:r w:rsidRPr="003E0C35">
        <w:rPr>
          <w:rFonts w:ascii="仿宋_GB2312" w:eastAsia="仿宋_GB2312" w:hAnsi="宋体" w:cs="宋体" w:hint="eastAsia"/>
          <w:bCs/>
          <w:kern w:val="0"/>
          <w:sz w:val="32"/>
          <w:szCs w:val="32"/>
        </w:rPr>
        <w:t>（4）近三年学院公开处理的学生考试违纪、抄袭作业、违反学院规章制度的人/次数？</w:t>
      </w:r>
    </w:p>
    <w:p w:rsidR="003E0C35" w:rsidRPr="003E0C35" w:rsidRDefault="003E0C35" w:rsidP="003E0C35">
      <w:pPr>
        <w:widowControl/>
        <w:adjustRightInd w:val="0"/>
        <w:snapToGrid w:val="0"/>
        <w:spacing w:line="360" w:lineRule="auto"/>
        <w:ind w:firstLineChars="200" w:firstLine="640"/>
        <w:jc w:val="left"/>
        <w:rPr>
          <w:rFonts w:ascii="仿宋_GB2312" w:eastAsia="仿宋_GB2312" w:hAnsi="宋体" w:cs="宋体"/>
          <w:bCs/>
          <w:kern w:val="0"/>
          <w:sz w:val="32"/>
          <w:szCs w:val="32"/>
        </w:rPr>
      </w:pPr>
      <w:r w:rsidRPr="003E0C35">
        <w:rPr>
          <w:rFonts w:ascii="仿宋_GB2312" w:eastAsia="仿宋_GB2312" w:hAnsi="宋体" w:cs="宋体" w:hint="eastAsia"/>
          <w:bCs/>
          <w:kern w:val="0"/>
          <w:sz w:val="32"/>
          <w:szCs w:val="32"/>
        </w:rPr>
        <w:t>（5）学院在学风建设和增强学生学习效果方面存在什么问题？如何改进？</w:t>
      </w:r>
    </w:p>
    <w:p w:rsidR="003E0C35" w:rsidRPr="003E0C35" w:rsidRDefault="003E0C35" w:rsidP="003E0C35">
      <w:pPr>
        <w:widowControl/>
        <w:adjustRightInd w:val="0"/>
        <w:snapToGrid w:val="0"/>
        <w:spacing w:line="360" w:lineRule="auto"/>
        <w:ind w:firstLineChars="200" w:firstLine="643"/>
        <w:jc w:val="left"/>
        <w:rPr>
          <w:rFonts w:ascii="仿宋_GB2312" w:eastAsia="仿宋_GB2312" w:hAnsi="宋体" w:cs="宋体"/>
          <w:b/>
          <w:bCs/>
          <w:kern w:val="0"/>
          <w:sz w:val="32"/>
          <w:szCs w:val="32"/>
        </w:rPr>
      </w:pPr>
      <w:r w:rsidRPr="003E0C35">
        <w:rPr>
          <w:rFonts w:ascii="仿宋_GB2312" w:eastAsia="仿宋_GB2312" w:hAnsi="宋体" w:cs="宋体" w:hint="eastAsia"/>
          <w:b/>
          <w:bCs/>
          <w:kern w:val="0"/>
          <w:sz w:val="32"/>
          <w:szCs w:val="32"/>
        </w:rPr>
        <w:t>5.4就业与发展</w:t>
      </w:r>
    </w:p>
    <w:p w:rsidR="003E0C35" w:rsidRPr="003E0C35" w:rsidRDefault="003E0C35" w:rsidP="003E0C35">
      <w:pPr>
        <w:widowControl/>
        <w:adjustRightInd w:val="0"/>
        <w:snapToGrid w:val="0"/>
        <w:spacing w:line="360" w:lineRule="auto"/>
        <w:ind w:firstLineChars="200" w:firstLine="640"/>
        <w:jc w:val="left"/>
        <w:rPr>
          <w:rFonts w:ascii="仿宋_GB2312" w:eastAsia="仿宋_GB2312" w:hAnsi="宋体" w:cs="宋体"/>
          <w:bCs/>
          <w:kern w:val="0"/>
          <w:sz w:val="32"/>
          <w:szCs w:val="32"/>
        </w:rPr>
      </w:pPr>
      <w:r w:rsidRPr="003E0C35">
        <w:rPr>
          <w:rFonts w:ascii="仿宋_GB2312" w:eastAsia="仿宋_GB2312" w:hAnsi="宋体" w:cs="宋体" w:hint="eastAsia"/>
          <w:bCs/>
          <w:kern w:val="0"/>
          <w:sz w:val="32"/>
          <w:szCs w:val="32"/>
        </w:rPr>
        <w:lastRenderedPageBreak/>
        <w:t>（1）学院毕业生的就业情况（近3年就业率、就业质量等）如何？</w:t>
      </w:r>
    </w:p>
    <w:p w:rsidR="003E0C35" w:rsidRPr="003E0C35" w:rsidRDefault="003E0C35" w:rsidP="003E0C35">
      <w:pPr>
        <w:widowControl/>
        <w:adjustRightInd w:val="0"/>
        <w:snapToGrid w:val="0"/>
        <w:spacing w:line="360" w:lineRule="auto"/>
        <w:ind w:firstLineChars="200" w:firstLine="640"/>
        <w:jc w:val="left"/>
        <w:rPr>
          <w:rFonts w:ascii="仿宋_GB2312" w:eastAsia="仿宋_GB2312" w:hAnsi="宋体" w:cs="宋体"/>
          <w:bCs/>
          <w:kern w:val="0"/>
          <w:sz w:val="32"/>
          <w:szCs w:val="32"/>
        </w:rPr>
      </w:pPr>
      <w:r w:rsidRPr="003E0C35">
        <w:rPr>
          <w:rFonts w:ascii="仿宋_GB2312" w:eastAsia="仿宋_GB2312" w:hAnsi="宋体" w:cs="宋体" w:hint="eastAsia"/>
          <w:bCs/>
          <w:kern w:val="0"/>
          <w:sz w:val="32"/>
          <w:szCs w:val="32"/>
        </w:rPr>
        <w:t>（2）学院采取了哪些措施提高就业率与就业质量？效果如何？学院是如何引导毕业生到国家最需要的地方与岗位工作？</w:t>
      </w:r>
    </w:p>
    <w:p w:rsidR="003E0C35" w:rsidRPr="003E0C35" w:rsidRDefault="003E0C35" w:rsidP="003E0C35">
      <w:pPr>
        <w:widowControl/>
        <w:adjustRightInd w:val="0"/>
        <w:snapToGrid w:val="0"/>
        <w:spacing w:line="360" w:lineRule="auto"/>
        <w:ind w:firstLineChars="200" w:firstLine="640"/>
        <w:jc w:val="left"/>
        <w:rPr>
          <w:rFonts w:ascii="仿宋_GB2312" w:eastAsia="仿宋_GB2312" w:hAnsi="宋体" w:cs="宋体"/>
          <w:bCs/>
          <w:kern w:val="0"/>
          <w:sz w:val="32"/>
          <w:szCs w:val="32"/>
        </w:rPr>
      </w:pPr>
      <w:r w:rsidRPr="003E0C35">
        <w:rPr>
          <w:rFonts w:ascii="仿宋_GB2312" w:eastAsia="仿宋_GB2312" w:hAnsi="宋体" w:cs="宋体" w:hint="eastAsia"/>
          <w:bCs/>
          <w:kern w:val="0"/>
          <w:sz w:val="32"/>
          <w:szCs w:val="32"/>
        </w:rPr>
        <w:t>（3）毕业生在社会特别是专业领域的发展情况如何？有哪些优秀校友？</w:t>
      </w:r>
    </w:p>
    <w:p w:rsidR="003E0C35" w:rsidRPr="003E0C35" w:rsidRDefault="003E0C35" w:rsidP="003E0C35">
      <w:pPr>
        <w:widowControl/>
        <w:adjustRightInd w:val="0"/>
        <w:snapToGrid w:val="0"/>
        <w:spacing w:line="360" w:lineRule="auto"/>
        <w:ind w:firstLineChars="200" w:firstLine="640"/>
        <w:jc w:val="left"/>
        <w:rPr>
          <w:rFonts w:ascii="仿宋_GB2312" w:eastAsia="仿宋_GB2312" w:hAnsi="宋体" w:cs="宋体"/>
          <w:bCs/>
          <w:kern w:val="0"/>
          <w:sz w:val="32"/>
          <w:szCs w:val="32"/>
        </w:rPr>
      </w:pPr>
      <w:r w:rsidRPr="003E0C35">
        <w:rPr>
          <w:rFonts w:ascii="仿宋_GB2312" w:eastAsia="仿宋_GB2312" w:hAnsi="宋体" w:cs="宋体" w:hint="eastAsia"/>
          <w:bCs/>
          <w:kern w:val="0"/>
          <w:sz w:val="32"/>
          <w:szCs w:val="32"/>
        </w:rPr>
        <w:t>（4）用人单位对毕业生的满意度如何？</w:t>
      </w:r>
    </w:p>
    <w:p w:rsidR="003E0C35" w:rsidRPr="003E0C35" w:rsidRDefault="003E0C35" w:rsidP="003E0C35">
      <w:pPr>
        <w:widowControl/>
        <w:adjustRightInd w:val="0"/>
        <w:snapToGrid w:val="0"/>
        <w:spacing w:line="360" w:lineRule="auto"/>
        <w:ind w:firstLineChars="200" w:firstLine="640"/>
        <w:jc w:val="left"/>
        <w:rPr>
          <w:rFonts w:ascii="仿宋_GB2312" w:eastAsia="仿宋_GB2312" w:hAnsi="宋体" w:cs="宋体"/>
          <w:bCs/>
          <w:kern w:val="0"/>
          <w:sz w:val="32"/>
          <w:szCs w:val="32"/>
        </w:rPr>
      </w:pPr>
      <w:r w:rsidRPr="003E0C35">
        <w:rPr>
          <w:rFonts w:ascii="仿宋_GB2312" w:eastAsia="仿宋_GB2312" w:hAnsi="宋体" w:cs="宋体" w:hint="eastAsia"/>
          <w:bCs/>
          <w:kern w:val="0"/>
          <w:sz w:val="32"/>
          <w:szCs w:val="32"/>
        </w:rPr>
        <w:t>（5）学院在促进毕业生就业与发展方面存在什么问题？如何改进？</w:t>
      </w:r>
    </w:p>
    <w:p w:rsidR="003E0C35" w:rsidRPr="003E0C35" w:rsidRDefault="003E0C35" w:rsidP="003E0C35">
      <w:pPr>
        <w:widowControl/>
        <w:adjustRightInd w:val="0"/>
        <w:snapToGrid w:val="0"/>
        <w:spacing w:line="360" w:lineRule="auto"/>
        <w:ind w:firstLineChars="200" w:firstLine="643"/>
        <w:jc w:val="left"/>
        <w:rPr>
          <w:rFonts w:ascii="仿宋_GB2312" w:eastAsia="仿宋_GB2312" w:hAnsi="宋体" w:cs="宋体"/>
          <w:b/>
          <w:bCs/>
          <w:kern w:val="0"/>
          <w:sz w:val="32"/>
          <w:szCs w:val="32"/>
        </w:rPr>
      </w:pPr>
      <w:r w:rsidRPr="003E0C35">
        <w:rPr>
          <w:rFonts w:ascii="仿宋_GB2312" w:eastAsia="仿宋_GB2312" w:hAnsi="宋体" w:cs="宋体" w:hint="eastAsia"/>
          <w:b/>
          <w:bCs/>
          <w:kern w:val="0"/>
          <w:sz w:val="32"/>
          <w:szCs w:val="32"/>
        </w:rPr>
        <w:t>6.质量监测与控制</w:t>
      </w:r>
    </w:p>
    <w:p w:rsidR="003E0C35" w:rsidRPr="003E0C35" w:rsidRDefault="003E0C35" w:rsidP="003E0C35">
      <w:pPr>
        <w:widowControl/>
        <w:adjustRightInd w:val="0"/>
        <w:snapToGrid w:val="0"/>
        <w:spacing w:line="360" w:lineRule="auto"/>
        <w:ind w:firstLineChars="200" w:firstLine="643"/>
        <w:jc w:val="left"/>
        <w:rPr>
          <w:rFonts w:ascii="仿宋_GB2312" w:eastAsia="仿宋_GB2312" w:hAnsi="宋体" w:cs="宋体"/>
          <w:b/>
          <w:bCs/>
          <w:kern w:val="0"/>
          <w:sz w:val="32"/>
          <w:szCs w:val="32"/>
        </w:rPr>
      </w:pPr>
      <w:r w:rsidRPr="003E0C35">
        <w:rPr>
          <w:rFonts w:ascii="仿宋_GB2312" w:eastAsia="仿宋_GB2312" w:hAnsi="宋体" w:cs="宋体" w:hint="eastAsia"/>
          <w:b/>
          <w:bCs/>
          <w:kern w:val="0"/>
          <w:sz w:val="32"/>
          <w:szCs w:val="32"/>
        </w:rPr>
        <w:t>6.1教学质量保障体系</w:t>
      </w:r>
    </w:p>
    <w:p w:rsidR="003E0C35" w:rsidRPr="003E0C35" w:rsidRDefault="003E0C35" w:rsidP="003E0C35">
      <w:pPr>
        <w:widowControl/>
        <w:adjustRightInd w:val="0"/>
        <w:snapToGrid w:val="0"/>
        <w:spacing w:line="360" w:lineRule="auto"/>
        <w:ind w:firstLineChars="200" w:firstLine="640"/>
        <w:jc w:val="left"/>
        <w:rPr>
          <w:rFonts w:ascii="仿宋_GB2312" w:eastAsia="仿宋_GB2312" w:hAnsi="宋体" w:cs="宋体"/>
          <w:bCs/>
          <w:kern w:val="0"/>
          <w:sz w:val="32"/>
          <w:szCs w:val="32"/>
        </w:rPr>
      </w:pPr>
      <w:r w:rsidRPr="003E0C35">
        <w:rPr>
          <w:rFonts w:ascii="仿宋_GB2312" w:eastAsia="仿宋_GB2312" w:hAnsi="宋体" w:cs="宋体" w:hint="eastAsia"/>
          <w:bCs/>
          <w:kern w:val="0"/>
          <w:sz w:val="32"/>
          <w:szCs w:val="32"/>
        </w:rPr>
        <w:t>（1）学院是否重视教学质量标准建设？形成了怎样的质量标准体系？</w:t>
      </w:r>
    </w:p>
    <w:p w:rsidR="003E0C35" w:rsidRPr="003E0C35" w:rsidRDefault="003E0C35" w:rsidP="003E0C35">
      <w:pPr>
        <w:widowControl/>
        <w:adjustRightInd w:val="0"/>
        <w:snapToGrid w:val="0"/>
        <w:spacing w:line="360" w:lineRule="auto"/>
        <w:ind w:firstLineChars="200" w:firstLine="640"/>
        <w:jc w:val="left"/>
        <w:rPr>
          <w:rFonts w:ascii="仿宋_GB2312" w:eastAsia="仿宋_GB2312" w:hAnsi="宋体" w:cs="宋体"/>
          <w:bCs/>
          <w:kern w:val="0"/>
          <w:sz w:val="32"/>
          <w:szCs w:val="32"/>
        </w:rPr>
      </w:pPr>
      <w:r w:rsidRPr="003E0C35">
        <w:rPr>
          <w:rFonts w:ascii="仿宋_GB2312" w:eastAsia="仿宋_GB2312" w:hAnsi="宋体" w:cs="宋体" w:hint="eastAsia"/>
          <w:bCs/>
          <w:kern w:val="0"/>
          <w:sz w:val="32"/>
          <w:szCs w:val="32"/>
        </w:rPr>
        <w:t>（2）学院教学质量保障的模式是什么？结构怎样？</w:t>
      </w:r>
    </w:p>
    <w:p w:rsidR="003E0C35" w:rsidRPr="003E0C35" w:rsidRDefault="003E0C35" w:rsidP="003E0C35">
      <w:pPr>
        <w:widowControl/>
        <w:adjustRightInd w:val="0"/>
        <w:snapToGrid w:val="0"/>
        <w:spacing w:line="360" w:lineRule="auto"/>
        <w:ind w:firstLineChars="200" w:firstLine="640"/>
        <w:jc w:val="left"/>
        <w:rPr>
          <w:rFonts w:ascii="仿宋_GB2312" w:eastAsia="仿宋_GB2312" w:hAnsi="宋体" w:cs="宋体"/>
          <w:bCs/>
          <w:kern w:val="0"/>
          <w:sz w:val="32"/>
          <w:szCs w:val="32"/>
        </w:rPr>
      </w:pPr>
      <w:r w:rsidRPr="003E0C35">
        <w:rPr>
          <w:rFonts w:ascii="仿宋_GB2312" w:eastAsia="仿宋_GB2312" w:hAnsi="宋体" w:cs="宋体" w:hint="eastAsia"/>
          <w:bCs/>
          <w:kern w:val="0"/>
          <w:sz w:val="32"/>
          <w:szCs w:val="32"/>
        </w:rPr>
        <w:t>（3）学院教学质量保障体系是否做到了组织落实、制度落实和人员落实？</w:t>
      </w:r>
    </w:p>
    <w:p w:rsidR="003E0C35" w:rsidRPr="003E0C35" w:rsidRDefault="003E0C35" w:rsidP="003E0C35">
      <w:pPr>
        <w:widowControl/>
        <w:adjustRightInd w:val="0"/>
        <w:snapToGrid w:val="0"/>
        <w:spacing w:line="360" w:lineRule="auto"/>
        <w:ind w:firstLineChars="200" w:firstLine="640"/>
        <w:jc w:val="left"/>
        <w:rPr>
          <w:rFonts w:ascii="仿宋_GB2312" w:eastAsia="仿宋_GB2312" w:hAnsi="宋体" w:cs="宋体"/>
          <w:bCs/>
          <w:kern w:val="0"/>
          <w:sz w:val="32"/>
          <w:szCs w:val="32"/>
        </w:rPr>
      </w:pPr>
      <w:r w:rsidRPr="003E0C35">
        <w:rPr>
          <w:rFonts w:ascii="仿宋_GB2312" w:eastAsia="仿宋_GB2312" w:hAnsi="宋体" w:cs="宋体" w:hint="eastAsia"/>
          <w:bCs/>
          <w:kern w:val="0"/>
          <w:sz w:val="32"/>
          <w:szCs w:val="32"/>
        </w:rPr>
        <w:t>（4）学院教学管理队伍的数量、结构和素质是否满足质量保障要求？</w:t>
      </w:r>
    </w:p>
    <w:p w:rsidR="003E0C35" w:rsidRPr="003E0C35" w:rsidRDefault="003E0C35" w:rsidP="003E0C35">
      <w:pPr>
        <w:widowControl/>
        <w:adjustRightInd w:val="0"/>
        <w:snapToGrid w:val="0"/>
        <w:spacing w:line="360" w:lineRule="auto"/>
        <w:ind w:firstLineChars="200" w:firstLine="640"/>
        <w:jc w:val="left"/>
        <w:rPr>
          <w:rFonts w:ascii="仿宋_GB2312" w:eastAsia="仿宋_GB2312" w:hAnsi="宋体" w:cs="宋体"/>
          <w:bCs/>
          <w:kern w:val="0"/>
          <w:sz w:val="32"/>
          <w:szCs w:val="32"/>
        </w:rPr>
      </w:pPr>
      <w:r w:rsidRPr="003E0C35">
        <w:rPr>
          <w:rFonts w:ascii="仿宋_GB2312" w:eastAsia="仿宋_GB2312" w:hAnsi="宋体" w:cs="宋体" w:hint="eastAsia"/>
          <w:bCs/>
          <w:kern w:val="0"/>
          <w:sz w:val="32"/>
          <w:szCs w:val="32"/>
        </w:rPr>
        <w:t>（5）学院在教学质量保障体系建设方面存在什么问题？如何改进？</w:t>
      </w:r>
    </w:p>
    <w:p w:rsidR="003E0C35" w:rsidRPr="003E0C35" w:rsidRDefault="003E0C35" w:rsidP="003E0C35">
      <w:pPr>
        <w:widowControl/>
        <w:adjustRightInd w:val="0"/>
        <w:snapToGrid w:val="0"/>
        <w:spacing w:line="360" w:lineRule="auto"/>
        <w:ind w:firstLineChars="200" w:firstLine="643"/>
        <w:jc w:val="left"/>
        <w:rPr>
          <w:rFonts w:ascii="仿宋_GB2312" w:eastAsia="仿宋_GB2312" w:hAnsi="宋体" w:cs="宋体"/>
          <w:b/>
          <w:bCs/>
          <w:kern w:val="0"/>
          <w:sz w:val="32"/>
          <w:szCs w:val="32"/>
        </w:rPr>
      </w:pPr>
      <w:r w:rsidRPr="003E0C35">
        <w:rPr>
          <w:rFonts w:ascii="仿宋_GB2312" w:eastAsia="仿宋_GB2312" w:hAnsi="宋体" w:cs="宋体" w:hint="eastAsia"/>
          <w:b/>
          <w:bCs/>
          <w:kern w:val="0"/>
          <w:sz w:val="32"/>
          <w:szCs w:val="32"/>
        </w:rPr>
        <w:t>6.2质量监测</w:t>
      </w:r>
    </w:p>
    <w:p w:rsidR="003E0C35" w:rsidRPr="003E0C35" w:rsidRDefault="003E0C35" w:rsidP="003E0C35">
      <w:pPr>
        <w:widowControl/>
        <w:adjustRightInd w:val="0"/>
        <w:snapToGrid w:val="0"/>
        <w:spacing w:line="360" w:lineRule="auto"/>
        <w:ind w:firstLineChars="200" w:firstLine="640"/>
        <w:jc w:val="left"/>
        <w:rPr>
          <w:rFonts w:ascii="仿宋_GB2312" w:eastAsia="仿宋_GB2312" w:hAnsi="宋体" w:cs="宋体"/>
          <w:bCs/>
          <w:kern w:val="0"/>
          <w:sz w:val="32"/>
          <w:szCs w:val="32"/>
        </w:rPr>
      </w:pPr>
      <w:r w:rsidRPr="003E0C35">
        <w:rPr>
          <w:rFonts w:ascii="仿宋_GB2312" w:eastAsia="仿宋_GB2312" w:hAnsi="宋体" w:cs="宋体" w:hint="eastAsia"/>
          <w:bCs/>
          <w:kern w:val="0"/>
          <w:sz w:val="32"/>
          <w:szCs w:val="32"/>
        </w:rPr>
        <w:lastRenderedPageBreak/>
        <w:t>（1）学院是否采取有效方式对全过程进行实时监测？</w:t>
      </w:r>
    </w:p>
    <w:p w:rsidR="003E0C35" w:rsidRPr="003E0C35" w:rsidRDefault="003E0C35" w:rsidP="003E0C35">
      <w:pPr>
        <w:widowControl/>
        <w:adjustRightInd w:val="0"/>
        <w:snapToGrid w:val="0"/>
        <w:spacing w:line="360" w:lineRule="auto"/>
        <w:ind w:firstLineChars="200" w:firstLine="640"/>
        <w:jc w:val="left"/>
        <w:rPr>
          <w:rFonts w:ascii="仿宋_GB2312" w:eastAsia="仿宋_GB2312" w:hAnsi="宋体" w:cs="宋体"/>
          <w:bCs/>
          <w:kern w:val="0"/>
          <w:sz w:val="32"/>
          <w:szCs w:val="32"/>
        </w:rPr>
      </w:pPr>
      <w:r w:rsidRPr="003E0C35">
        <w:rPr>
          <w:rFonts w:ascii="仿宋_GB2312" w:eastAsia="仿宋_GB2312" w:hAnsi="宋体" w:cs="宋体" w:hint="eastAsia"/>
          <w:bCs/>
          <w:kern w:val="0"/>
          <w:sz w:val="32"/>
          <w:szCs w:val="32"/>
        </w:rPr>
        <w:t>（2）学院是否建立了完善的评教、</w:t>
      </w:r>
      <w:proofErr w:type="gramStart"/>
      <w:r w:rsidRPr="003E0C35">
        <w:rPr>
          <w:rFonts w:ascii="仿宋_GB2312" w:eastAsia="仿宋_GB2312" w:hAnsi="宋体" w:cs="宋体" w:hint="eastAsia"/>
          <w:bCs/>
          <w:kern w:val="0"/>
          <w:sz w:val="32"/>
          <w:szCs w:val="32"/>
        </w:rPr>
        <w:t>评学制度</w:t>
      </w:r>
      <w:proofErr w:type="gramEnd"/>
      <w:r w:rsidRPr="003E0C35">
        <w:rPr>
          <w:rFonts w:ascii="仿宋_GB2312" w:eastAsia="仿宋_GB2312" w:hAnsi="宋体" w:cs="宋体" w:hint="eastAsia"/>
          <w:bCs/>
          <w:kern w:val="0"/>
          <w:sz w:val="32"/>
          <w:szCs w:val="32"/>
        </w:rPr>
        <w:t>？效果如何？</w:t>
      </w:r>
    </w:p>
    <w:p w:rsidR="003E0C35" w:rsidRPr="003E0C35" w:rsidRDefault="003E0C35" w:rsidP="003E0C35">
      <w:pPr>
        <w:widowControl/>
        <w:adjustRightInd w:val="0"/>
        <w:snapToGrid w:val="0"/>
        <w:spacing w:line="360" w:lineRule="auto"/>
        <w:ind w:firstLineChars="200" w:firstLine="640"/>
        <w:jc w:val="left"/>
        <w:rPr>
          <w:rFonts w:ascii="仿宋_GB2312" w:eastAsia="仿宋_GB2312" w:hAnsi="宋体" w:cs="宋体"/>
          <w:bCs/>
          <w:kern w:val="0"/>
          <w:sz w:val="32"/>
          <w:szCs w:val="32"/>
        </w:rPr>
      </w:pPr>
      <w:r w:rsidRPr="003E0C35">
        <w:rPr>
          <w:rFonts w:ascii="仿宋_GB2312" w:eastAsia="仿宋_GB2312" w:hAnsi="宋体" w:cs="宋体" w:hint="eastAsia"/>
          <w:bCs/>
          <w:kern w:val="0"/>
          <w:sz w:val="32"/>
          <w:szCs w:val="32"/>
        </w:rPr>
        <w:t>（3）学院是否形成了教学管理人员、教师和学生等全员参与质量监测的良好氛围？</w:t>
      </w:r>
    </w:p>
    <w:p w:rsidR="003E0C35" w:rsidRPr="003E0C35" w:rsidRDefault="003E0C35" w:rsidP="003E0C35">
      <w:pPr>
        <w:widowControl/>
        <w:adjustRightInd w:val="0"/>
        <w:snapToGrid w:val="0"/>
        <w:spacing w:line="360" w:lineRule="auto"/>
        <w:ind w:firstLineChars="200" w:firstLine="640"/>
        <w:jc w:val="left"/>
        <w:rPr>
          <w:rFonts w:ascii="仿宋_GB2312" w:eastAsia="仿宋_GB2312" w:hAnsi="宋体" w:cs="宋体"/>
          <w:bCs/>
          <w:kern w:val="0"/>
          <w:sz w:val="32"/>
          <w:szCs w:val="32"/>
        </w:rPr>
      </w:pPr>
      <w:r w:rsidRPr="003E0C35">
        <w:rPr>
          <w:rFonts w:ascii="仿宋_GB2312" w:eastAsia="仿宋_GB2312" w:hAnsi="宋体" w:cs="宋体" w:hint="eastAsia"/>
          <w:bCs/>
          <w:kern w:val="0"/>
          <w:sz w:val="32"/>
          <w:szCs w:val="32"/>
        </w:rPr>
        <w:t>（4）学院在质量监测与控制方面存在什么问题？如何改进？</w:t>
      </w:r>
    </w:p>
    <w:p w:rsidR="003E0C35" w:rsidRPr="003E0C35" w:rsidRDefault="003E0C35" w:rsidP="003E0C35">
      <w:pPr>
        <w:widowControl/>
        <w:adjustRightInd w:val="0"/>
        <w:snapToGrid w:val="0"/>
        <w:spacing w:line="360" w:lineRule="auto"/>
        <w:ind w:firstLineChars="200" w:firstLine="643"/>
        <w:jc w:val="left"/>
        <w:rPr>
          <w:rFonts w:ascii="仿宋_GB2312" w:eastAsia="仿宋_GB2312" w:hAnsi="宋体" w:cs="宋体"/>
          <w:b/>
          <w:bCs/>
          <w:kern w:val="0"/>
          <w:sz w:val="32"/>
          <w:szCs w:val="32"/>
        </w:rPr>
      </w:pPr>
      <w:r w:rsidRPr="003E0C35">
        <w:rPr>
          <w:rFonts w:ascii="仿宋_GB2312" w:eastAsia="仿宋_GB2312" w:hAnsi="宋体" w:cs="宋体" w:hint="eastAsia"/>
          <w:b/>
          <w:bCs/>
          <w:kern w:val="0"/>
          <w:sz w:val="32"/>
          <w:szCs w:val="32"/>
        </w:rPr>
        <w:t>6.3质量信息及利用</w:t>
      </w:r>
    </w:p>
    <w:p w:rsidR="003E0C35" w:rsidRPr="003E0C35" w:rsidRDefault="003E0C35" w:rsidP="003E0C35">
      <w:pPr>
        <w:widowControl/>
        <w:adjustRightInd w:val="0"/>
        <w:snapToGrid w:val="0"/>
        <w:spacing w:line="360" w:lineRule="auto"/>
        <w:ind w:firstLineChars="200" w:firstLine="640"/>
        <w:jc w:val="left"/>
        <w:rPr>
          <w:rFonts w:ascii="仿宋_GB2312" w:eastAsia="仿宋_GB2312" w:hAnsi="宋体" w:cs="宋体"/>
          <w:bCs/>
          <w:kern w:val="0"/>
          <w:sz w:val="32"/>
          <w:szCs w:val="32"/>
        </w:rPr>
      </w:pPr>
      <w:r w:rsidRPr="003E0C35">
        <w:rPr>
          <w:rFonts w:ascii="仿宋_GB2312" w:eastAsia="仿宋_GB2312" w:hAnsi="宋体" w:cs="宋体" w:hint="eastAsia"/>
          <w:bCs/>
          <w:kern w:val="0"/>
          <w:sz w:val="32"/>
          <w:szCs w:val="32"/>
        </w:rPr>
        <w:t>（1）学院是否建立对能反映教学质量的信息（例如：生源质量、在校学生学习状况、应届毕业生就业去向和就业质量、毕业生职业满意度和工作成就感、毕业生社会满意度等）的跟踪调查与统计分析制度？</w:t>
      </w:r>
    </w:p>
    <w:p w:rsidR="003E0C35" w:rsidRPr="003E0C35" w:rsidRDefault="003E0C35" w:rsidP="003E0C35">
      <w:pPr>
        <w:widowControl/>
        <w:adjustRightInd w:val="0"/>
        <w:snapToGrid w:val="0"/>
        <w:spacing w:line="360" w:lineRule="auto"/>
        <w:ind w:firstLineChars="200" w:firstLine="640"/>
        <w:rPr>
          <w:rFonts w:ascii="仿宋_GB2312" w:eastAsia="仿宋_GB2312" w:hAnsi="宋体" w:cs="宋体"/>
          <w:bCs/>
          <w:kern w:val="0"/>
          <w:sz w:val="32"/>
          <w:szCs w:val="32"/>
        </w:rPr>
      </w:pPr>
      <w:r w:rsidRPr="003E0C35">
        <w:rPr>
          <w:rFonts w:ascii="仿宋_GB2312" w:eastAsia="仿宋_GB2312" w:hAnsi="宋体" w:cs="宋体" w:hint="eastAsia"/>
          <w:bCs/>
          <w:kern w:val="0"/>
          <w:sz w:val="32"/>
          <w:szCs w:val="32"/>
        </w:rPr>
        <w:t>（2）学院是否按学校要求及时发布本科教学质量报告？质量报告是否全面、客观地反映本科教学质量现状及存在的主要问题？</w:t>
      </w:r>
    </w:p>
    <w:p w:rsidR="003E0C35" w:rsidRPr="003E0C35" w:rsidRDefault="003E0C35" w:rsidP="003E0C35">
      <w:pPr>
        <w:widowControl/>
        <w:adjustRightInd w:val="0"/>
        <w:snapToGrid w:val="0"/>
        <w:spacing w:line="360" w:lineRule="auto"/>
        <w:ind w:firstLineChars="200" w:firstLine="640"/>
        <w:jc w:val="left"/>
        <w:rPr>
          <w:rFonts w:ascii="仿宋_GB2312" w:eastAsia="仿宋_GB2312" w:hAnsi="宋体" w:cs="宋体"/>
          <w:bCs/>
          <w:kern w:val="0"/>
          <w:sz w:val="32"/>
          <w:szCs w:val="32"/>
        </w:rPr>
      </w:pPr>
      <w:r w:rsidRPr="003E0C35">
        <w:rPr>
          <w:rFonts w:ascii="仿宋_GB2312" w:eastAsia="仿宋_GB2312" w:hAnsi="宋体" w:cs="宋体" w:hint="eastAsia"/>
          <w:bCs/>
          <w:kern w:val="0"/>
          <w:sz w:val="32"/>
          <w:szCs w:val="32"/>
        </w:rPr>
        <w:t>（3）学院在人才培养质量信息统计、分析、反馈与公开方面存在什么问题？如何改进？</w:t>
      </w:r>
    </w:p>
    <w:p w:rsidR="003E0C35" w:rsidRPr="003E0C35" w:rsidRDefault="003E0C35" w:rsidP="003E0C35">
      <w:pPr>
        <w:widowControl/>
        <w:adjustRightInd w:val="0"/>
        <w:snapToGrid w:val="0"/>
        <w:spacing w:line="360" w:lineRule="auto"/>
        <w:ind w:firstLineChars="200" w:firstLine="643"/>
        <w:jc w:val="left"/>
        <w:rPr>
          <w:rFonts w:ascii="仿宋_GB2312" w:eastAsia="仿宋_GB2312" w:hAnsi="宋体" w:cs="宋体"/>
          <w:b/>
          <w:bCs/>
          <w:kern w:val="0"/>
          <w:sz w:val="32"/>
          <w:szCs w:val="32"/>
        </w:rPr>
      </w:pPr>
      <w:r w:rsidRPr="003E0C35">
        <w:rPr>
          <w:rFonts w:ascii="仿宋_GB2312" w:eastAsia="仿宋_GB2312" w:hAnsi="宋体" w:cs="宋体" w:hint="eastAsia"/>
          <w:b/>
          <w:bCs/>
          <w:kern w:val="0"/>
          <w:sz w:val="32"/>
          <w:szCs w:val="32"/>
        </w:rPr>
        <w:t>6.4质量改进</w:t>
      </w:r>
    </w:p>
    <w:p w:rsidR="003E0C35" w:rsidRPr="003E0C35" w:rsidRDefault="003E0C35" w:rsidP="003E0C35">
      <w:pPr>
        <w:widowControl/>
        <w:adjustRightInd w:val="0"/>
        <w:snapToGrid w:val="0"/>
        <w:spacing w:line="360" w:lineRule="auto"/>
        <w:ind w:firstLineChars="200" w:firstLine="640"/>
        <w:jc w:val="left"/>
        <w:rPr>
          <w:rFonts w:ascii="仿宋_GB2312" w:eastAsia="仿宋_GB2312" w:hAnsi="宋体" w:cs="宋体"/>
          <w:bCs/>
          <w:kern w:val="0"/>
          <w:sz w:val="32"/>
          <w:szCs w:val="32"/>
        </w:rPr>
      </w:pPr>
      <w:r w:rsidRPr="003E0C35">
        <w:rPr>
          <w:rFonts w:ascii="仿宋_GB2312" w:eastAsia="仿宋_GB2312" w:hAnsi="宋体" w:cs="宋体" w:hint="eastAsia"/>
          <w:bCs/>
          <w:kern w:val="0"/>
          <w:sz w:val="32"/>
          <w:szCs w:val="32"/>
        </w:rPr>
        <w:t>（1）学院是否定期对教学质量存在的问题进行分析并制定改进的措施，效果如何？</w:t>
      </w:r>
    </w:p>
    <w:p w:rsidR="003E0C35" w:rsidRPr="003E0C35" w:rsidRDefault="003E0C35" w:rsidP="003E0C35">
      <w:pPr>
        <w:widowControl/>
        <w:adjustRightInd w:val="0"/>
        <w:snapToGrid w:val="0"/>
        <w:spacing w:line="360" w:lineRule="auto"/>
        <w:ind w:firstLineChars="200" w:firstLine="640"/>
        <w:jc w:val="left"/>
        <w:rPr>
          <w:rFonts w:ascii="仿宋_GB2312" w:eastAsia="仿宋_GB2312" w:hAnsi="宋体" w:cs="宋体"/>
          <w:bCs/>
          <w:kern w:val="0"/>
          <w:sz w:val="32"/>
          <w:szCs w:val="32"/>
        </w:rPr>
      </w:pPr>
      <w:r w:rsidRPr="003E0C35">
        <w:rPr>
          <w:rFonts w:ascii="仿宋_GB2312" w:eastAsia="仿宋_GB2312" w:hAnsi="宋体" w:cs="宋体" w:hint="eastAsia"/>
          <w:bCs/>
          <w:kern w:val="0"/>
          <w:sz w:val="32"/>
          <w:szCs w:val="32"/>
        </w:rPr>
        <w:t>（2）学院质量改进的程序与机制是什么，如何对改进效果适时进行评价？</w:t>
      </w:r>
    </w:p>
    <w:p w:rsidR="003E0C35" w:rsidRPr="003E0C35" w:rsidRDefault="003E0C35" w:rsidP="003E0C35">
      <w:pPr>
        <w:widowControl/>
        <w:adjustRightInd w:val="0"/>
        <w:snapToGrid w:val="0"/>
        <w:spacing w:line="360" w:lineRule="auto"/>
        <w:ind w:firstLineChars="200" w:firstLine="640"/>
        <w:jc w:val="left"/>
        <w:rPr>
          <w:rFonts w:ascii="仿宋_GB2312" w:eastAsia="仿宋_GB2312" w:hAnsi="宋体" w:cs="宋体"/>
          <w:b/>
          <w:bCs/>
          <w:kern w:val="0"/>
          <w:sz w:val="32"/>
          <w:szCs w:val="32"/>
        </w:rPr>
      </w:pPr>
      <w:r w:rsidRPr="003E0C35">
        <w:rPr>
          <w:rFonts w:ascii="仿宋_GB2312" w:eastAsia="仿宋_GB2312" w:hAnsi="宋体" w:cs="宋体" w:hint="eastAsia"/>
          <w:bCs/>
          <w:kern w:val="0"/>
          <w:sz w:val="32"/>
          <w:szCs w:val="32"/>
        </w:rPr>
        <w:lastRenderedPageBreak/>
        <w:t>（3）学院在质量改进中是否对存在的问题和薄弱环节进行了全面改进？效果如何？</w:t>
      </w:r>
    </w:p>
    <w:p w:rsidR="003E0C35" w:rsidRPr="003E0C35" w:rsidRDefault="003E0C35" w:rsidP="003E0C35">
      <w:pPr>
        <w:widowControl/>
        <w:adjustRightInd w:val="0"/>
        <w:snapToGrid w:val="0"/>
        <w:spacing w:line="360" w:lineRule="auto"/>
        <w:ind w:firstLineChars="200" w:firstLine="640"/>
        <w:jc w:val="left"/>
        <w:rPr>
          <w:rFonts w:ascii="仿宋_GB2312" w:eastAsia="仿宋_GB2312" w:hAnsi="宋体" w:cs="宋体"/>
          <w:bCs/>
          <w:kern w:val="0"/>
          <w:sz w:val="32"/>
          <w:szCs w:val="32"/>
        </w:rPr>
      </w:pPr>
      <w:r w:rsidRPr="003E0C35">
        <w:rPr>
          <w:rFonts w:ascii="仿宋_GB2312" w:eastAsia="仿宋_GB2312" w:hAnsi="宋体" w:cs="宋体" w:hint="eastAsia"/>
          <w:bCs/>
          <w:kern w:val="0"/>
          <w:sz w:val="32"/>
          <w:szCs w:val="32"/>
        </w:rPr>
        <w:t>（4）学院教师是否明确他们在教学质量改进中的责任，不断改进工作，满足培养目标要求？</w:t>
      </w:r>
    </w:p>
    <w:p w:rsidR="003E0C35" w:rsidRPr="003E0C35" w:rsidRDefault="003E0C35" w:rsidP="003E0C35">
      <w:pPr>
        <w:widowControl/>
        <w:adjustRightInd w:val="0"/>
        <w:snapToGrid w:val="0"/>
        <w:spacing w:line="360" w:lineRule="auto"/>
        <w:ind w:firstLineChars="200" w:firstLine="640"/>
        <w:jc w:val="left"/>
        <w:rPr>
          <w:rFonts w:ascii="仿宋_GB2312" w:eastAsia="仿宋_GB2312" w:hAnsi="宋体" w:cs="宋体"/>
          <w:bCs/>
          <w:kern w:val="0"/>
          <w:sz w:val="32"/>
          <w:szCs w:val="32"/>
        </w:rPr>
      </w:pPr>
      <w:r w:rsidRPr="003E0C35">
        <w:rPr>
          <w:rFonts w:ascii="仿宋_GB2312" w:eastAsia="仿宋_GB2312" w:hAnsi="宋体" w:cs="宋体" w:hint="eastAsia"/>
          <w:bCs/>
          <w:kern w:val="0"/>
          <w:sz w:val="32"/>
          <w:szCs w:val="32"/>
        </w:rPr>
        <w:t>（5）学院的质量改进存在什么问题？如何改进？</w:t>
      </w:r>
    </w:p>
    <w:p w:rsidR="003E0C35" w:rsidRPr="003E0C35" w:rsidRDefault="003E0C35" w:rsidP="003E0C35">
      <w:pPr>
        <w:widowControl/>
        <w:adjustRightInd w:val="0"/>
        <w:snapToGrid w:val="0"/>
        <w:spacing w:line="360" w:lineRule="auto"/>
        <w:ind w:firstLineChars="200" w:firstLine="643"/>
        <w:jc w:val="left"/>
        <w:rPr>
          <w:rFonts w:ascii="仿宋_GB2312" w:eastAsia="仿宋_GB2312" w:hAnsi="宋体" w:cs="宋体"/>
          <w:b/>
          <w:bCs/>
          <w:kern w:val="0"/>
          <w:sz w:val="32"/>
          <w:szCs w:val="32"/>
        </w:rPr>
      </w:pPr>
      <w:r w:rsidRPr="003E0C35">
        <w:rPr>
          <w:rFonts w:ascii="仿宋_GB2312" w:eastAsia="仿宋_GB2312" w:hAnsi="宋体" w:cs="宋体" w:hint="eastAsia"/>
          <w:b/>
          <w:bCs/>
          <w:kern w:val="0"/>
          <w:sz w:val="32"/>
          <w:szCs w:val="32"/>
        </w:rPr>
        <w:t>7.自选特色项目</w:t>
      </w:r>
    </w:p>
    <w:p w:rsidR="003E0C35" w:rsidRPr="003E0C35" w:rsidRDefault="003E0C35" w:rsidP="003E0C35">
      <w:pPr>
        <w:widowControl/>
        <w:adjustRightInd w:val="0"/>
        <w:snapToGrid w:val="0"/>
        <w:spacing w:line="360" w:lineRule="auto"/>
        <w:ind w:firstLineChars="200" w:firstLine="640"/>
        <w:jc w:val="left"/>
        <w:rPr>
          <w:rFonts w:ascii="仿宋_GB2312" w:eastAsia="仿宋_GB2312" w:hAnsi="宋体" w:cs="宋体"/>
          <w:bCs/>
          <w:kern w:val="0"/>
          <w:sz w:val="32"/>
          <w:szCs w:val="32"/>
        </w:rPr>
      </w:pPr>
      <w:r w:rsidRPr="003E0C35">
        <w:rPr>
          <w:rFonts w:ascii="仿宋_GB2312" w:eastAsia="仿宋_GB2312" w:hAnsi="宋体" w:cs="宋体" w:hint="eastAsia"/>
          <w:bCs/>
          <w:kern w:val="0"/>
          <w:sz w:val="32"/>
          <w:szCs w:val="32"/>
        </w:rPr>
        <w:t>（1）学院的特色有哪些？</w:t>
      </w:r>
    </w:p>
    <w:p w:rsidR="003E0C35" w:rsidRPr="003E0C35" w:rsidRDefault="003E0C35" w:rsidP="003E0C35">
      <w:pPr>
        <w:widowControl/>
        <w:adjustRightInd w:val="0"/>
        <w:snapToGrid w:val="0"/>
        <w:spacing w:line="360" w:lineRule="auto"/>
        <w:ind w:firstLineChars="200" w:firstLine="640"/>
        <w:jc w:val="left"/>
        <w:rPr>
          <w:rFonts w:ascii="仿宋_GB2312" w:eastAsia="仿宋_GB2312" w:hAnsi="宋体" w:cs="宋体"/>
          <w:bCs/>
          <w:kern w:val="0"/>
          <w:sz w:val="32"/>
          <w:szCs w:val="32"/>
        </w:rPr>
      </w:pPr>
      <w:r w:rsidRPr="003E0C35">
        <w:rPr>
          <w:rFonts w:ascii="仿宋_GB2312" w:eastAsia="仿宋_GB2312" w:hAnsi="宋体" w:cs="宋体" w:hint="eastAsia"/>
          <w:bCs/>
          <w:kern w:val="0"/>
          <w:sz w:val="32"/>
          <w:szCs w:val="32"/>
        </w:rPr>
        <w:t>（2）师生是如何认识和评价特色的？</w:t>
      </w:r>
    </w:p>
    <w:p w:rsidR="003E0C35" w:rsidRPr="003E0C35" w:rsidRDefault="003E0C35" w:rsidP="003E0C35">
      <w:pPr>
        <w:widowControl/>
        <w:adjustRightInd w:val="0"/>
        <w:snapToGrid w:val="0"/>
        <w:spacing w:line="360" w:lineRule="auto"/>
        <w:ind w:firstLineChars="200" w:firstLine="640"/>
        <w:jc w:val="left"/>
        <w:rPr>
          <w:rFonts w:ascii="仿宋_GB2312" w:eastAsia="仿宋_GB2312" w:hAnsi="宋体" w:cs="宋体"/>
          <w:bCs/>
          <w:kern w:val="0"/>
          <w:sz w:val="32"/>
          <w:szCs w:val="32"/>
        </w:rPr>
      </w:pPr>
      <w:r w:rsidRPr="003E0C35">
        <w:rPr>
          <w:rFonts w:ascii="仿宋_GB2312" w:eastAsia="仿宋_GB2312" w:hAnsi="宋体" w:cs="宋体" w:hint="eastAsia"/>
          <w:bCs/>
          <w:kern w:val="0"/>
          <w:sz w:val="32"/>
          <w:szCs w:val="32"/>
        </w:rPr>
        <w:t>（3）毕业生、学生家长、用人单位及其他社会各方是如何评价特色的？</w:t>
      </w:r>
    </w:p>
    <w:p w:rsidR="003E0C35" w:rsidRPr="003E0C35" w:rsidRDefault="003E0C35" w:rsidP="003E0C35">
      <w:pPr>
        <w:widowControl/>
        <w:adjustRightInd w:val="0"/>
        <w:snapToGrid w:val="0"/>
        <w:spacing w:line="360" w:lineRule="auto"/>
        <w:ind w:firstLineChars="200" w:firstLine="640"/>
        <w:jc w:val="left"/>
        <w:rPr>
          <w:rFonts w:ascii="仿宋_GB2312" w:eastAsia="仿宋_GB2312" w:hAnsi="宋体" w:cs="宋体"/>
          <w:bCs/>
          <w:kern w:val="0"/>
          <w:sz w:val="32"/>
          <w:szCs w:val="32"/>
        </w:rPr>
      </w:pPr>
      <w:r w:rsidRPr="003E0C35">
        <w:rPr>
          <w:rFonts w:ascii="仿宋_GB2312" w:eastAsia="仿宋_GB2312" w:hAnsi="宋体" w:cs="宋体" w:hint="eastAsia"/>
          <w:bCs/>
          <w:kern w:val="0"/>
          <w:sz w:val="32"/>
          <w:szCs w:val="32"/>
        </w:rPr>
        <w:t>（4）学院在</w:t>
      </w:r>
      <w:proofErr w:type="gramStart"/>
      <w:r w:rsidRPr="003E0C35">
        <w:rPr>
          <w:rFonts w:ascii="仿宋_GB2312" w:eastAsia="仿宋_GB2312" w:hAnsi="宋体" w:cs="宋体" w:hint="eastAsia"/>
          <w:bCs/>
          <w:kern w:val="0"/>
          <w:sz w:val="32"/>
          <w:szCs w:val="32"/>
        </w:rPr>
        <w:t>凝炼</w:t>
      </w:r>
      <w:proofErr w:type="gramEnd"/>
      <w:r w:rsidRPr="003E0C35">
        <w:rPr>
          <w:rFonts w:ascii="仿宋_GB2312" w:eastAsia="仿宋_GB2312" w:hAnsi="宋体" w:cs="宋体" w:hint="eastAsia"/>
          <w:bCs/>
          <w:kern w:val="0"/>
          <w:sz w:val="32"/>
          <w:szCs w:val="32"/>
        </w:rPr>
        <w:t>特色、保持特色和不断改进方面采取什么样的措施？效果如何？</w:t>
      </w:r>
    </w:p>
    <w:p w:rsidR="003E0C35" w:rsidRPr="003E0C35" w:rsidRDefault="003E0C35" w:rsidP="003E0C35">
      <w:pPr>
        <w:spacing w:beforeLines="50" w:before="156" w:afterLines="50" w:after="156" w:line="360" w:lineRule="auto"/>
        <w:rPr>
          <w:rFonts w:ascii="黑体" w:eastAsia="黑体" w:hAnsi="Times New Roman" w:cs="Times New Roman"/>
          <w:sz w:val="32"/>
          <w:szCs w:val="32"/>
        </w:rPr>
      </w:pPr>
      <w:r w:rsidRPr="003E0C35">
        <w:rPr>
          <w:rFonts w:ascii="仿宋_GB2312" w:eastAsia="仿宋_GB2312" w:hAnsi="宋体" w:cs="Times New Roman" w:hint="eastAsia"/>
          <w:bCs/>
          <w:sz w:val="32"/>
          <w:szCs w:val="32"/>
        </w:rPr>
        <w:br w:type="page"/>
      </w:r>
      <w:r w:rsidRPr="003E0C35">
        <w:rPr>
          <w:rFonts w:ascii="黑体" w:eastAsia="黑体" w:hAnsi="Times New Roman" w:cs="Times New Roman" w:hint="eastAsia"/>
          <w:sz w:val="32"/>
          <w:szCs w:val="32"/>
        </w:rPr>
        <w:lastRenderedPageBreak/>
        <w:t>附件3</w:t>
      </w:r>
    </w:p>
    <w:p w:rsidR="003E0C35" w:rsidRPr="003E0C35" w:rsidRDefault="003E0C35" w:rsidP="003E0C35">
      <w:pPr>
        <w:spacing w:beforeLines="50" w:before="156" w:afterLines="50" w:after="156" w:line="360" w:lineRule="auto"/>
        <w:jc w:val="center"/>
        <w:rPr>
          <w:rFonts w:ascii="宋体" w:eastAsia="宋体" w:hAnsi="宋体" w:cs="Times New Roman"/>
          <w:sz w:val="36"/>
          <w:szCs w:val="36"/>
        </w:rPr>
      </w:pPr>
      <w:r w:rsidRPr="003E0C35">
        <w:rPr>
          <w:rFonts w:ascii="宋体" w:eastAsia="宋体" w:hAnsi="宋体" w:cs="Times New Roman" w:hint="eastAsia"/>
          <w:sz w:val="36"/>
          <w:szCs w:val="36"/>
        </w:rPr>
        <w:t>南通大学二级学院教学工作审核评估审核要素内涵说明</w:t>
      </w:r>
    </w:p>
    <w:p w:rsidR="003E0C35" w:rsidRPr="003E0C35" w:rsidRDefault="003E0C35" w:rsidP="003E0C35">
      <w:pPr>
        <w:adjustRightInd w:val="0"/>
        <w:snapToGrid w:val="0"/>
        <w:spacing w:line="360" w:lineRule="auto"/>
        <w:ind w:firstLineChars="200" w:firstLine="482"/>
        <w:jc w:val="left"/>
        <w:rPr>
          <w:rFonts w:ascii="仿宋_GB2312" w:eastAsia="仿宋_GB2312" w:hAnsi="宋体" w:cs="宋体"/>
          <w:b/>
          <w:bCs/>
          <w:kern w:val="0"/>
          <w:sz w:val="24"/>
          <w:szCs w:val="24"/>
        </w:rPr>
      </w:pPr>
    </w:p>
    <w:p w:rsidR="003E0C35" w:rsidRPr="003E0C35" w:rsidRDefault="003E0C35" w:rsidP="003E0C35">
      <w:pPr>
        <w:adjustRightInd w:val="0"/>
        <w:snapToGrid w:val="0"/>
        <w:spacing w:line="360" w:lineRule="auto"/>
        <w:ind w:firstLineChars="200" w:firstLine="643"/>
        <w:jc w:val="left"/>
        <w:rPr>
          <w:rFonts w:ascii="仿宋_GB2312" w:eastAsia="仿宋_GB2312" w:hAnsi="宋体" w:cs="宋体"/>
          <w:b/>
          <w:bCs/>
          <w:kern w:val="0"/>
          <w:sz w:val="32"/>
          <w:szCs w:val="32"/>
        </w:rPr>
      </w:pPr>
      <w:r w:rsidRPr="003E0C35">
        <w:rPr>
          <w:rFonts w:ascii="仿宋_GB2312" w:eastAsia="仿宋_GB2312" w:hAnsi="宋体" w:cs="宋体" w:hint="eastAsia"/>
          <w:b/>
          <w:bCs/>
          <w:kern w:val="0"/>
          <w:sz w:val="32"/>
          <w:szCs w:val="32"/>
        </w:rPr>
        <w:t>1．定位目标</w:t>
      </w:r>
    </w:p>
    <w:p w:rsidR="003E0C35" w:rsidRPr="003E0C35" w:rsidRDefault="003E0C35" w:rsidP="003E0C35">
      <w:pPr>
        <w:adjustRightInd w:val="0"/>
        <w:snapToGrid w:val="0"/>
        <w:spacing w:line="360" w:lineRule="auto"/>
        <w:ind w:firstLineChars="200" w:firstLine="643"/>
        <w:jc w:val="left"/>
        <w:rPr>
          <w:rFonts w:ascii="仿宋_GB2312" w:eastAsia="仿宋_GB2312" w:hAnsi="宋体" w:cs="宋体"/>
          <w:b/>
          <w:bCs/>
          <w:kern w:val="0"/>
          <w:sz w:val="32"/>
          <w:szCs w:val="32"/>
        </w:rPr>
      </w:pPr>
      <w:r w:rsidRPr="003E0C35">
        <w:rPr>
          <w:rFonts w:ascii="仿宋_GB2312" w:eastAsia="仿宋_GB2312" w:hAnsi="宋体" w:cs="宋体" w:hint="eastAsia"/>
          <w:b/>
          <w:bCs/>
          <w:kern w:val="0"/>
          <w:sz w:val="32"/>
          <w:szCs w:val="32"/>
        </w:rPr>
        <w:t>1.1办学定位</w:t>
      </w:r>
    </w:p>
    <w:p w:rsidR="003E0C35" w:rsidRPr="003E0C35" w:rsidRDefault="003E0C35" w:rsidP="003E0C35">
      <w:pPr>
        <w:adjustRightInd w:val="0"/>
        <w:snapToGrid w:val="0"/>
        <w:spacing w:line="360" w:lineRule="auto"/>
        <w:ind w:firstLineChars="200" w:firstLine="640"/>
        <w:jc w:val="left"/>
        <w:rPr>
          <w:rFonts w:ascii="仿宋_GB2312" w:eastAsia="仿宋_GB2312" w:hAnsi="宋体" w:cs="宋体"/>
          <w:bCs/>
          <w:kern w:val="0"/>
          <w:sz w:val="32"/>
          <w:szCs w:val="32"/>
        </w:rPr>
      </w:pPr>
      <w:r w:rsidRPr="003E0C35">
        <w:rPr>
          <w:rFonts w:ascii="仿宋_GB2312" w:eastAsia="仿宋_GB2312" w:hAnsi="宋体" w:cs="宋体" w:hint="eastAsia"/>
          <w:bCs/>
          <w:kern w:val="0"/>
          <w:sz w:val="32"/>
          <w:szCs w:val="32"/>
        </w:rPr>
        <w:t>办学定位体现了学院的办学指导思想，治院理念与策略，是学院发展的顶层设计和根本指针。二级学院的办学定位应该呼应学校的整体办学定位，依据实际，彰显特色，并主要在专业、课程、教学方法和手段、服务面向上加以体现。</w:t>
      </w:r>
    </w:p>
    <w:p w:rsidR="003E0C35" w:rsidRPr="003E0C35" w:rsidRDefault="003E0C35" w:rsidP="003E0C35">
      <w:pPr>
        <w:adjustRightInd w:val="0"/>
        <w:snapToGrid w:val="0"/>
        <w:spacing w:line="360" w:lineRule="auto"/>
        <w:ind w:firstLineChars="200" w:firstLine="643"/>
        <w:jc w:val="left"/>
        <w:rPr>
          <w:rFonts w:ascii="仿宋_GB2312" w:eastAsia="仿宋_GB2312" w:hAnsi="宋体" w:cs="宋体"/>
          <w:b/>
          <w:bCs/>
          <w:kern w:val="0"/>
          <w:sz w:val="32"/>
          <w:szCs w:val="32"/>
        </w:rPr>
      </w:pPr>
      <w:r w:rsidRPr="003E0C35">
        <w:rPr>
          <w:rFonts w:ascii="仿宋_GB2312" w:eastAsia="仿宋_GB2312" w:hAnsi="宋体" w:cs="宋体" w:hint="eastAsia"/>
          <w:b/>
          <w:bCs/>
          <w:kern w:val="0"/>
          <w:sz w:val="32"/>
          <w:szCs w:val="32"/>
        </w:rPr>
        <w:t>1.2培养目标</w:t>
      </w:r>
    </w:p>
    <w:p w:rsidR="003E0C35" w:rsidRPr="003E0C35" w:rsidRDefault="003E0C35" w:rsidP="003E0C35">
      <w:pPr>
        <w:adjustRightInd w:val="0"/>
        <w:snapToGrid w:val="0"/>
        <w:spacing w:line="360" w:lineRule="auto"/>
        <w:ind w:firstLineChars="200" w:firstLine="640"/>
        <w:jc w:val="left"/>
        <w:rPr>
          <w:rFonts w:ascii="仿宋_GB2312" w:eastAsia="仿宋_GB2312" w:hAnsi="宋体" w:cs="宋体"/>
          <w:bCs/>
          <w:kern w:val="0"/>
          <w:sz w:val="32"/>
          <w:szCs w:val="32"/>
        </w:rPr>
      </w:pPr>
      <w:r w:rsidRPr="003E0C35">
        <w:rPr>
          <w:rFonts w:ascii="仿宋_GB2312" w:eastAsia="仿宋_GB2312" w:hAnsi="宋体" w:cs="宋体" w:hint="eastAsia"/>
          <w:bCs/>
          <w:kern w:val="0"/>
          <w:sz w:val="32"/>
          <w:szCs w:val="32"/>
        </w:rPr>
        <w:t>二级学院的培养目标主要体现在专业培养目标上。专业培养目标要与学校办学定位及人才培养目标相符合，要与国家、社会及学生的要求与期望相符合；专业培养目标应包括学生的毕业要求，能反映学生毕业后一段时间在社会与专业领域的预期发展；专业培养目标应体现于人才培养的全过程。</w:t>
      </w:r>
    </w:p>
    <w:p w:rsidR="003E0C35" w:rsidRPr="003E0C35" w:rsidRDefault="003E0C35" w:rsidP="003E0C35">
      <w:pPr>
        <w:adjustRightInd w:val="0"/>
        <w:snapToGrid w:val="0"/>
        <w:spacing w:line="360" w:lineRule="auto"/>
        <w:ind w:firstLineChars="200" w:firstLine="643"/>
        <w:jc w:val="left"/>
        <w:rPr>
          <w:rFonts w:ascii="仿宋_GB2312" w:eastAsia="仿宋_GB2312" w:hAnsi="宋体" w:cs="宋体"/>
          <w:b/>
          <w:bCs/>
          <w:kern w:val="0"/>
          <w:sz w:val="32"/>
          <w:szCs w:val="32"/>
        </w:rPr>
      </w:pPr>
      <w:r w:rsidRPr="003E0C35">
        <w:rPr>
          <w:rFonts w:ascii="仿宋_GB2312" w:eastAsia="仿宋_GB2312" w:hAnsi="宋体" w:cs="宋体" w:hint="eastAsia"/>
          <w:b/>
          <w:bCs/>
          <w:kern w:val="0"/>
          <w:sz w:val="32"/>
          <w:szCs w:val="32"/>
        </w:rPr>
        <w:t>1.2人才培养中心地位</w:t>
      </w:r>
    </w:p>
    <w:p w:rsidR="003E0C35" w:rsidRPr="003E0C35" w:rsidRDefault="003E0C35" w:rsidP="003E0C35">
      <w:pPr>
        <w:adjustRightInd w:val="0"/>
        <w:snapToGrid w:val="0"/>
        <w:spacing w:line="360" w:lineRule="auto"/>
        <w:ind w:firstLineChars="200" w:firstLine="640"/>
        <w:jc w:val="left"/>
        <w:rPr>
          <w:rFonts w:ascii="仿宋_GB2312" w:eastAsia="仿宋_GB2312" w:hAnsi="宋体" w:cs="宋体"/>
          <w:bCs/>
          <w:kern w:val="0"/>
          <w:sz w:val="32"/>
          <w:szCs w:val="32"/>
        </w:rPr>
      </w:pPr>
      <w:r w:rsidRPr="003E0C35">
        <w:rPr>
          <w:rFonts w:ascii="仿宋_GB2312" w:eastAsia="仿宋_GB2312" w:hAnsi="宋体" w:cs="宋体" w:hint="eastAsia"/>
          <w:bCs/>
          <w:kern w:val="0"/>
          <w:sz w:val="32"/>
          <w:szCs w:val="32"/>
        </w:rPr>
        <w:t>学院的根本任务是人才培养，学院的全部工作是培养人。科学研究、社会服务及文化传承都应服务于人才培养，都要有利于人才培养功能的发挥。人才培养的中心环节是教学，因此，教学工作始终是学院的中心工作。学院应把本科教学当作</w:t>
      </w:r>
      <w:proofErr w:type="gramStart"/>
      <w:r w:rsidRPr="003E0C35">
        <w:rPr>
          <w:rFonts w:ascii="仿宋_GB2312" w:eastAsia="仿宋_GB2312" w:hAnsi="宋体" w:cs="宋体" w:hint="eastAsia"/>
          <w:bCs/>
          <w:kern w:val="0"/>
          <w:sz w:val="32"/>
          <w:szCs w:val="32"/>
        </w:rPr>
        <w:t>最</w:t>
      </w:r>
      <w:proofErr w:type="gramEnd"/>
      <w:r w:rsidRPr="003E0C35">
        <w:rPr>
          <w:rFonts w:ascii="仿宋_GB2312" w:eastAsia="仿宋_GB2312" w:hAnsi="宋体" w:cs="宋体" w:hint="eastAsia"/>
          <w:bCs/>
          <w:kern w:val="0"/>
          <w:sz w:val="32"/>
          <w:szCs w:val="32"/>
        </w:rPr>
        <w:t>基础、最根本的工作，领导精力、师资力量、资源配</w:t>
      </w:r>
      <w:r w:rsidRPr="003E0C35">
        <w:rPr>
          <w:rFonts w:ascii="仿宋_GB2312" w:eastAsia="仿宋_GB2312" w:hAnsi="宋体" w:cs="宋体" w:hint="eastAsia"/>
          <w:bCs/>
          <w:kern w:val="0"/>
          <w:sz w:val="32"/>
          <w:szCs w:val="32"/>
        </w:rPr>
        <w:lastRenderedPageBreak/>
        <w:t>置、工作评价都要体现以教学为中心。</w:t>
      </w:r>
    </w:p>
    <w:p w:rsidR="003E0C35" w:rsidRPr="003E0C35" w:rsidRDefault="003E0C35" w:rsidP="003E0C35">
      <w:pPr>
        <w:adjustRightInd w:val="0"/>
        <w:snapToGrid w:val="0"/>
        <w:spacing w:line="360" w:lineRule="auto"/>
        <w:ind w:firstLineChars="200" w:firstLine="643"/>
        <w:jc w:val="left"/>
        <w:rPr>
          <w:rFonts w:ascii="仿宋_GB2312" w:eastAsia="仿宋_GB2312" w:hAnsi="宋体" w:cs="宋体"/>
          <w:b/>
          <w:bCs/>
          <w:kern w:val="0"/>
          <w:sz w:val="32"/>
          <w:szCs w:val="32"/>
        </w:rPr>
      </w:pPr>
      <w:r w:rsidRPr="003E0C35">
        <w:rPr>
          <w:rFonts w:ascii="仿宋_GB2312" w:eastAsia="仿宋_GB2312" w:hAnsi="宋体" w:cs="宋体" w:hint="eastAsia"/>
          <w:b/>
          <w:bCs/>
          <w:kern w:val="0"/>
          <w:sz w:val="32"/>
          <w:szCs w:val="32"/>
        </w:rPr>
        <w:t>2．师资队伍</w:t>
      </w:r>
    </w:p>
    <w:p w:rsidR="003E0C35" w:rsidRPr="003E0C35" w:rsidRDefault="003E0C35" w:rsidP="003E0C35">
      <w:pPr>
        <w:adjustRightInd w:val="0"/>
        <w:snapToGrid w:val="0"/>
        <w:spacing w:line="360" w:lineRule="auto"/>
        <w:ind w:firstLineChars="200" w:firstLine="643"/>
        <w:jc w:val="left"/>
        <w:rPr>
          <w:rFonts w:ascii="仿宋_GB2312" w:eastAsia="仿宋_GB2312" w:hAnsi="宋体" w:cs="宋体"/>
          <w:b/>
          <w:bCs/>
          <w:kern w:val="0"/>
          <w:sz w:val="32"/>
          <w:szCs w:val="32"/>
        </w:rPr>
      </w:pPr>
      <w:r w:rsidRPr="003E0C35">
        <w:rPr>
          <w:rFonts w:ascii="仿宋_GB2312" w:eastAsia="仿宋_GB2312" w:hAnsi="宋体" w:cs="宋体" w:hint="eastAsia"/>
          <w:b/>
          <w:bCs/>
          <w:kern w:val="0"/>
          <w:sz w:val="32"/>
          <w:szCs w:val="32"/>
        </w:rPr>
        <w:t>2.1数量与结构</w:t>
      </w:r>
    </w:p>
    <w:p w:rsidR="003E0C35" w:rsidRPr="003E0C35" w:rsidRDefault="003E0C35" w:rsidP="003E0C35">
      <w:pPr>
        <w:adjustRightInd w:val="0"/>
        <w:snapToGrid w:val="0"/>
        <w:spacing w:line="360" w:lineRule="auto"/>
        <w:ind w:firstLineChars="200" w:firstLine="640"/>
        <w:jc w:val="left"/>
        <w:rPr>
          <w:rFonts w:ascii="仿宋_GB2312" w:eastAsia="仿宋_GB2312" w:hAnsi="宋体" w:cs="宋体"/>
          <w:bCs/>
          <w:kern w:val="0"/>
          <w:sz w:val="32"/>
          <w:szCs w:val="32"/>
        </w:rPr>
      </w:pPr>
      <w:r w:rsidRPr="003E0C35">
        <w:rPr>
          <w:rFonts w:ascii="仿宋_GB2312" w:eastAsia="仿宋_GB2312" w:hAnsi="宋体" w:cs="宋体" w:hint="eastAsia"/>
          <w:bCs/>
          <w:kern w:val="0"/>
          <w:sz w:val="32"/>
          <w:szCs w:val="32"/>
        </w:rPr>
        <w:t>教师是人才培养最重要的资源，师资队伍的数量与结构是教学工作的基本保障。学院专任教师和实验技术人员的数量应满足教学要求。师资队伍要在年龄、学历、专业技术职务等方面结构合理，符合学院的定位，适应教学的需要，适应专业和学科发展的需要。学院应制定师资队伍建设规划，根据专业与学科发展需要，对师资队伍的数量与结构进行合理规划，并能得到有效落实。</w:t>
      </w:r>
    </w:p>
    <w:p w:rsidR="003E0C35" w:rsidRPr="003E0C35" w:rsidRDefault="003E0C35" w:rsidP="003E0C35">
      <w:pPr>
        <w:adjustRightInd w:val="0"/>
        <w:snapToGrid w:val="0"/>
        <w:spacing w:line="360" w:lineRule="auto"/>
        <w:ind w:firstLineChars="200" w:firstLine="643"/>
        <w:jc w:val="left"/>
        <w:rPr>
          <w:rFonts w:ascii="仿宋_GB2312" w:eastAsia="仿宋_GB2312" w:hAnsi="宋体" w:cs="宋体"/>
          <w:b/>
          <w:bCs/>
          <w:kern w:val="0"/>
          <w:sz w:val="32"/>
          <w:szCs w:val="32"/>
        </w:rPr>
      </w:pPr>
      <w:r w:rsidRPr="003E0C35">
        <w:rPr>
          <w:rFonts w:ascii="仿宋_GB2312" w:eastAsia="仿宋_GB2312" w:hAnsi="宋体" w:cs="宋体" w:hint="eastAsia"/>
          <w:b/>
          <w:bCs/>
          <w:kern w:val="0"/>
          <w:sz w:val="32"/>
          <w:szCs w:val="32"/>
        </w:rPr>
        <w:t>2.2教育教学水平</w:t>
      </w:r>
    </w:p>
    <w:p w:rsidR="003E0C35" w:rsidRPr="003E0C35" w:rsidRDefault="003E0C35" w:rsidP="003E0C35">
      <w:pPr>
        <w:adjustRightInd w:val="0"/>
        <w:snapToGrid w:val="0"/>
        <w:spacing w:line="360" w:lineRule="auto"/>
        <w:ind w:firstLineChars="200" w:firstLine="640"/>
        <w:jc w:val="left"/>
        <w:rPr>
          <w:rFonts w:ascii="仿宋_GB2312" w:eastAsia="仿宋_GB2312" w:hAnsi="宋体" w:cs="宋体"/>
          <w:bCs/>
          <w:kern w:val="0"/>
          <w:sz w:val="32"/>
          <w:szCs w:val="32"/>
        </w:rPr>
      </w:pPr>
      <w:r w:rsidRPr="003E0C35">
        <w:rPr>
          <w:rFonts w:ascii="仿宋_GB2312" w:eastAsia="仿宋_GB2312" w:hAnsi="宋体" w:cs="宋体" w:hint="eastAsia"/>
          <w:bCs/>
          <w:kern w:val="0"/>
          <w:sz w:val="32"/>
          <w:szCs w:val="32"/>
        </w:rPr>
        <w:t>教书育人是教师的基本职责。教师应切实肩负起立德树人、教书育人的光荣职责，以高尚师德、人格魅力、学识风范教育感染学生，做学生健康成长的指导者和引路人。教师的教育教学水平包括两方面：教育水平和教学水平。前者主要是教师的师德师风，后者主要是教师的专业水平与教学能力。</w:t>
      </w:r>
    </w:p>
    <w:p w:rsidR="003E0C35" w:rsidRPr="003E0C35" w:rsidRDefault="003E0C35" w:rsidP="003E0C35">
      <w:pPr>
        <w:adjustRightInd w:val="0"/>
        <w:snapToGrid w:val="0"/>
        <w:spacing w:line="360" w:lineRule="auto"/>
        <w:ind w:firstLineChars="200" w:firstLine="643"/>
        <w:jc w:val="left"/>
        <w:rPr>
          <w:rFonts w:ascii="仿宋_GB2312" w:eastAsia="仿宋_GB2312" w:hAnsi="宋体" w:cs="宋体"/>
          <w:b/>
          <w:bCs/>
          <w:kern w:val="0"/>
          <w:sz w:val="32"/>
          <w:szCs w:val="32"/>
        </w:rPr>
      </w:pPr>
      <w:r w:rsidRPr="003E0C35">
        <w:rPr>
          <w:rFonts w:ascii="仿宋_GB2312" w:eastAsia="仿宋_GB2312" w:hAnsi="宋体" w:cs="宋体" w:hint="eastAsia"/>
          <w:b/>
          <w:bCs/>
          <w:kern w:val="0"/>
          <w:sz w:val="32"/>
          <w:szCs w:val="32"/>
        </w:rPr>
        <w:t>2.3教学投入</w:t>
      </w:r>
    </w:p>
    <w:p w:rsidR="003E0C35" w:rsidRPr="003E0C35" w:rsidRDefault="003E0C35" w:rsidP="003E0C35">
      <w:pPr>
        <w:adjustRightInd w:val="0"/>
        <w:snapToGrid w:val="0"/>
        <w:spacing w:line="360" w:lineRule="auto"/>
        <w:ind w:firstLineChars="200" w:firstLine="640"/>
        <w:jc w:val="left"/>
        <w:rPr>
          <w:rFonts w:ascii="仿宋_GB2312" w:eastAsia="仿宋_GB2312" w:hAnsi="宋体" w:cs="宋体"/>
          <w:bCs/>
          <w:kern w:val="0"/>
          <w:sz w:val="32"/>
          <w:szCs w:val="32"/>
        </w:rPr>
      </w:pPr>
      <w:r w:rsidRPr="003E0C35">
        <w:rPr>
          <w:rFonts w:ascii="仿宋_GB2312" w:eastAsia="仿宋_GB2312" w:hAnsi="宋体" w:cs="宋体" w:hint="eastAsia"/>
          <w:bCs/>
          <w:kern w:val="0"/>
          <w:sz w:val="32"/>
          <w:szCs w:val="32"/>
        </w:rPr>
        <w:t>学院不仅要拥有一支数量充足、结构合理、教育教学水平高的教师队伍，而且教师要能够自觉履行教书育人的基本职责，把主要精力投入到教学工作中。积极参加教学改革、专业建设、课程建设和教材建设。正确处理教学与科研的关</w:t>
      </w:r>
      <w:r w:rsidRPr="003E0C35">
        <w:rPr>
          <w:rFonts w:ascii="仿宋_GB2312" w:eastAsia="仿宋_GB2312" w:hAnsi="宋体" w:cs="宋体" w:hint="eastAsia"/>
          <w:bCs/>
          <w:kern w:val="0"/>
          <w:sz w:val="32"/>
          <w:szCs w:val="32"/>
        </w:rPr>
        <w:lastRenderedPageBreak/>
        <w:t>系，并能自觉地将科研资源及时转化为教学资源，将最新研究成果及学科前沿知识带进课堂。</w:t>
      </w:r>
    </w:p>
    <w:p w:rsidR="003E0C35" w:rsidRPr="003E0C35" w:rsidRDefault="003E0C35" w:rsidP="003E0C35">
      <w:pPr>
        <w:adjustRightInd w:val="0"/>
        <w:snapToGrid w:val="0"/>
        <w:spacing w:line="360" w:lineRule="auto"/>
        <w:ind w:firstLineChars="200" w:firstLine="643"/>
        <w:jc w:val="left"/>
        <w:rPr>
          <w:rFonts w:ascii="仿宋_GB2312" w:eastAsia="仿宋_GB2312" w:hAnsi="宋体" w:cs="宋体"/>
          <w:b/>
          <w:bCs/>
          <w:kern w:val="0"/>
          <w:sz w:val="32"/>
          <w:szCs w:val="32"/>
        </w:rPr>
      </w:pPr>
      <w:r w:rsidRPr="003E0C35">
        <w:rPr>
          <w:rFonts w:ascii="仿宋_GB2312" w:eastAsia="仿宋_GB2312" w:hAnsi="宋体" w:cs="宋体" w:hint="eastAsia"/>
          <w:b/>
          <w:bCs/>
          <w:kern w:val="0"/>
          <w:sz w:val="32"/>
          <w:szCs w:val="32"/>
        </w:rPr>
        <w:t>2.4教师发展与服务</w:t>
      </w:r>
    </w:p>
    <w:p w:rsidR="003E0C35" w:rsidRPr="003E0C35" w:rsidRDefault="003E0C35" w:rsidP="003E0C35">
      <w:pPr>
        <w:adjustRightInd w:val="0"/>
        <w:snapToGrid w:val="0"/>
        <w:spacing w:line="360" w:lineRule="auto"/>
        <w:ind w:firstLineChars="200" w:firstLine="640"/>
        <w:jc w:val="left"/>
        <w:rPr>
          <w:rFonts w:ascii="仿宋_GB2312" w:eastAsia="仿宋_GB2312" w:hAnsi="宋体" w:cs="宋体"/>
          <w:bCs/>
          <w:kern w:val="0"/>
          <w:sz w:val="32"/>
          <w:szCs w:val="32"/>
        </w:rPr>
      </w:pPr>
      <w:r w:rsidRPr="003E0C35">
        <w:rPr>
          <w:rFonts w:ascii="仿宋_GB2312" w:eastAsia="仿宋_GB2312" w:hAnsi="宋体" w:cs="宋体" w:hint="eastAsia"/>
          <w:bCs/>
          <w:kern w:val="0"/>
          <w:sz w:val="32"/>
          <w:szCs w:val="32"/>
        </w:rPr>
        <w:t>办学以教师为本。学院应重视教师职业发展，加强教师管理，满腔热情地关心教师、服务教师，努力改善教师的工作、学习、生活条件，为教师履行教书育人职责创造良好环境。</w:t>
      </w:r>
    </w:p>
    <w:p w:rsidR="003E0C35" w:rsidRPr="003E0C35" w:rsidRDefault="003E0C35" w:rsidP="003E0C35">
      <w:pPr>
        <w:adjustRightInd w:val="0"/>
        <w:snapToGrid w:val="0"/>
        <w:spacing w:line="360" w:lineRule="auto"/>
        <w:ind w:firstLineChars="200" w:firstLine="643"/>
        <w:jc w:val="left"/>
        <w:rPr>
          <w:rFonts w:ascii="仿宋_GB2312" w:eastAsia="仿宋_GB2312" w:hAnsi="宋体" w:cs="宋体"/>
          <w:b/>
          <w:bCs/>
          <w:kern w:val="0"/>
          <w:sz w:val="32"/>
          <w:szCs w:val="32"/>
        </w:rPr>
      </w:pPr>
      <w:r w:rsidRPr="003E0C35">
        <w:rPr>
          <w:rFonts w:ascii="仿宋_GB2312" w:eastAsia="仿宋_GB2312" w:hAnsi="宋体" w:cs="宋体" w:hint="eastAsia"/>
          <w:b/>
          <w:bCs/>
          <w:kern w:val="0"/>
          <w:sz w:val="32"/>
          <w:szCs w:val="32"/>
        </w:rPr>
        <w:t>3．教学资源</w:t>
      </w:r>
    </w:p>
    <w:p w:rsidR="003E0C35" w:rsidRPr="003E0C35" w:rsidRDefault="003E0C35" w:rsidP="003E0C35">
      <w:pPr>
        <w:adjustRightInd w:val="0"/>
        <w:snapToGrid w:val="0"/>
        <w:spacing w:line="360" w:lineRule="auto"/>
        <w:ind w:firstLineChars="200" w:firstLine="643"/>
        <w:jc w:val="left"/>
        <w:rPr>
          <w:rFonts w:ascii="仿宋_GB2312" w:eastAsia="仿宋_GB2312" w:hAnsi="宋体" w:cs="宋体"/>
          <w:b/>
          <w:bCs/>
          <w:kern w:val="0"/>
          <w:sz w:val="32"/>
          <w:szCs w:val="32"/>
        </w:rPr>
      </w:pPr>
      <w:r w:rsidRPr="003E0C35">
        <w:rPr>
          <w:rFonts w:ascii="仿宋_GB2312" w:eastAsia="仿宋_GB2312" w:hAnsi="宋体" w:cs="宋体" w:hint="eastAsia"/>
          <w:b/>
          <w:bCs/>
          <w:kern w:val="0"/>
          <w:sz w:val="32"/>
          <w:szCs w:val="32"/>
        </w:rPr>
        <w:t>3.1教学设施</w:t>
      </w:r>
    </w:p>
    <w:p w:rsidR="003E0C35" w:rsidRPr="003E0C35" w:rsidRDefault="003E0C35" w:rsidP="003E0C35">
      <w:pPr>
        <w:adjustRightInd w:val="0"/>
        <w:snapToGrid w:val="0"/>
        <w:spacing w:line="360" w:lineRule="auto"/>
        <w:ind w:firstLineChars="200" w:firstLine="640"/>
        <w:jc w:val="left"/>
        <w:rPr>
          <w:rFonts w:ascii="仿宋_GB2312" w:eastAsia="仿宋_GB2312" w:hAnsi="宋体" w:cs="宋体"/>
          <w:bCs/>
          <w:kern w:val="0"/>
          <w:sz w:val="32"/>
          <w:szCs w:val="32"/>
        </w:rPr>
      </w:pPr>
      <w:r w:rsidRPr="003E0C35">
        <w:rPr>
          <w:rFonts w:ascii="仿宋_GB2312" w:eastAsia="仿宋_GB2312" w:hAnsi="宋体" w:cs="宋体" w:hint="eastAsia"/>
          <w:bCs/>
          <w:kern w:val="0"/>
          <w:sz w:val="32"/>
          <w:szCs w:val="32"/>
        </w:rPr>
        <w:t>教学设施主要包括实践教学设施（实验室、实习实训基地等）、课堂教学设施（教室、语音室、计算机房等）、辅助教学设施（如图书馆、校园网、体育场馆等与教学有关的公用设施）。与学院相关的教学设施主要包括实验室、实习实训基地、计算机房等。学院的教学设施应满足教学要求，并得到有效利用。</w:t>
      </w:r>
    </w:p>
    <w:p w:rsidR="003E0C35" w:rsidRPr="003E0C35" w:rsidRDefault="003E0C35" w:rsidP="003E0C35">
      <w:pPr>
        <w:adjustRightInd w:val="0"/>
        <w:snapToGrid w:val="0"/>
        <w:spacing w:line="360" w:lineRule="auto"/>
        <w:ind w:firstLineChars="200" w:firstLine="643"/>
        <w:jc w:val="left"/>
        <w:rPr>
          <w:rFonts w:ascii="仿宋_GB2312" w:eastAsia="仿宋_GB2312" w:hAnsi="宋体" w:cs="宋体"/>
          <w:b/>
          <w:bCs/>
          <w:kern w:val="0"/>
          <w:sz w:val="32"/>
          <w:szCs w:val="32"/>
        </w:rPr>
      </w:pPr>
      <w:r w:rsidRPr="003E0C35">
        <w:rPr>
          <w:rFonts w:ascii="仿宋_GB2312" w:eastAsia="仿宋_GB2312" w:hAnsi="宋体" w:cs="宋体" w:hint="eastAsia"/>
          <w:b/>
          <w:bCs/>
          <w:kern w:val="0"/>
          <w:sz w:val="32"/>
          <w:szCs w:val="32"/>
        </w:rPr>
        <w:t>3.2专业设置与培养方案</w:t>
      </w:r>
    </w:p>
    <w:p w:rsidR="003E0C35" w:rsidRPr="003E0C35" w:rsidRDefault="003E0C35" w:rsidP="003E0C35">
      <w:pPr>
        <w:adjustRightInd w:val="0"/>
        <w:snapToGrid w:val="0"/>
        <w:spacing w:line="360" w:lineRule="auto"/>
        <w:ind w:firstLineChars="200" w:firstLine="640"/>
        <w:jc w:val="left"/>
        <w:rPr>
          <w:rFonts w:ascii="仿宋_GB2312" w:eastAsia="仿宋_GB2312" w:hAnsi="宋体" w:cs="宋体"/>
          <w:bCs/>
          <w:kern w:val="0"/>
          <w:sz w:val="32"/>
          <w:szCs w:val="32"/>
        </w:rPr>
      </w:pPr>
      <w:r w:rsidRPr="003E0C35">
        <w:rPr>
          <w:rFonts w:ascii="仿宋_GB2312" w:eastAsia="仿宋_GB2312" w:hAnsi="宋体" w:cs="宋体" w:hint="eastAsia"/>
          <w:bCs/>
          <w:kern w:val="0"/>
          <w:sz w:val="32"/>
          <w:szCs w:val="32"/>
        </w:rPr>
        <w:t>专业是人才培养的基本依托。学院应根据学校办学定位制定专业建设规划，调整并优化专业结构，形成人才培养的优势和特色。</w:t>
      </w:r>
    </w:p>
    <w:p w:rsidR="003E0C35" w:rsidRPr="003E0C35" w:rsidRDefault="003E0C35" w:rsidP="003E0C35">
      <w:pPr>
        <w:adjustRightInd w:val="0"/>
        <w:snapToGrid w:val="0"/>
        <w:spacing w:line="360" w:lineRule="auto"/>
        <w:ind w:firstLineChars="200" w:firstLine="640"/>
        <w:jc w:val="left"/>
        <w:rPr>
          <w:rFonts w:ascii="仿宋_GB2312" w:eastAsia="仿宋_GB2312" w:hAnsi="宋体" w:cs="宋体"/>
          <w:bCs/>
          <w:kern w:val="0"/>
          <w:sz w:val="32"/>
          <w:szCs w:val="32"/>
        </w:rPr>
      </w:pPr>
      <w:r w:rsidRPr="003E0C35">
        <w:rPr>
          <w:rFonts w:ascii="仿宋_GB2312" w:eastAsia="仿宋_GB2312" w:hAnsi="宋体" w:cs="宋体" w:hint="eastAsia"/>
          <w:bCs/>
          <w:kern w:val="0"/>
          <w:sz w:val="32"/>
          <w:szCs w:val="32"/>
        </w:rPr>
        <w:t>培养方案是教学组织与管理的基本依据，是培养过程的“蓝图”。培养方案主要包括专业培养目标、毕业要求、主要教学环节及其安排，学制或学分要求等。培养方案应符合</w:t>
      </w:r>
      <w:r w:rsidRPr="003E0C35">
        <w:rPr>
          <w:rFonts w:ascii="仿宋_GB2312" w:eastAsia="仿宋_GB2312" w:hAnsi="宋体" w:cs="宋体" w:hint="eastAsia"/>
          <w:bCs/>
          <w:kern w:val="0"/>
          <w:sz w:val="32"/>
          <w:szCs w:val="32"/>
        </w:rPr>
        <w:lastRenderedPageBreak/>
        <w:t>学校人才</w:t>
      </w:r>
      <w:proofErr w:type="gramStart"/>
      <w:r w:rsidRPr="003E0C35">
        <w:rPr>
          <w:rFonts w:ascii="仿宋_GB2312" w:eastAsia="仿宋_GB2312" w:hAnsi="宋体" w:cs="宋体" w:hint="eastAsia"/>
          <w:bCs/>
          <w:kern w:val="0"/>
          <w:sz w:val="32"/>
          <w:szCs w:val="32"/>
        </w:rPr>
        <w:t>培养总</w:t>
      </w:r>
      <w:proofErr w:type="gramEnd"/>
      <w:r w:rsidRPr="003E0C35">
        <w:rPr>
          <w:rFonts w:ascii="仿宋_GB2312" w:eastAsia="仿宋_GB2312" w:hAnsi="宋体" w:cs="宋体" w:hint="eastAsia"/>
          <w:bCs/>
          <w:kern w:val="0"/>
          <w:sz w:val="32"/>
          <w:szCs w:val="32"/>
        </w:rPr>
        <w:t>目标，应具有先进性、科学性和合理性；应建立培养方案的制定和审批程序，以及监控和评审制度；应确保培养方案得到全面落实；应将培养要求细化到每一个具体的教学环节中，保障每一个教学环节都能达到教学要求。</w:t>
      </w:r>
    </w:p>
    <w:p w:rsidR="003E0C35" w:rsidRPr="003E0C35" w:rsidRDefault="003E0C35" w:rsidP="003E0C35">
      <w:pPr>
        <w:adjustRightInd w:val="0"/>
        <w:snapToGrid w:val="0"/>
        <w:spacing w:line="360" w:lineRule="auto"/>
        <w:ind w:firstLineChars="200" w:firstLine="643"/>
        <w:jc w:val="left"/>
        <w:rPr>
          <w:rFonts w:ascii="仿宋_GB2312" w:eastAsia="仿宋_GB2312" w:hAnsi="宋体" w:cs="宋体"/>
          <w:b/>
          <w:bCs/>
          <w:kern w:val="0"/>
          <w:sz w:val="32"/>
          <w:szCs w:val="32"/>
        </w:rPr>
      </w:pPr>
      <w:r w:rsidRPr="003E0C35">
        <w:rPr>
          <w:rFonts w:ascii="仿宋_GB2312" w:eastAsia="仿宋_GB2312" w:hAnsi="宋体" w:cs="宋体" w:hint="eastAsia"/>
          <w:b/>
          <w:bCs/>
          <w:kern w:val="0"/>
          <w:sz w:val="32"/>
          <w:szCs w:val="32"/>
        </w:rPr>
        <w:t>3.3课程资源</w:t>
      </w:r>
    </w:p>
    <w:p w:rsidR="003E0C35" w:rsidRPr="003E0C35" w:rsidRDefault="003E0C35" w:rsidP="003E0C35">
      <w:pPr>
        <w:adjustRightInd w:val="0"/>
        <w:snapToGrid w:val="0"/>
        <w:spacing w:line="360" w:lineRule="auto"/>
        <w:ind w:firstLineChars="200" w:firstLine="640"/>
        <w:jc w:val="left"/>
        <w:rPr>
          <w:rFonts w:ascii="仿宋_GB2312" w:eastAsia="仿宋_GB2312" w:hAnsi="宋体" w:cs="宋体"/>
          <w:bCs/>
          <w:kern w:val="0"/>
          <w:sz w:val="32"/>
          <w:szCs w:val="32"/>
        </w:rPr>
      </w:pPr>
      <w:r w:rsidRPr="003E0C35">
        <w:rPr>
          <w:rFonts w:ascii="仿宋_GB2312" w:eastAsia="仿宋_GB2312" w:hAnsi="宋体" w:cs="宋体" w:hint="eastAsia"/>
          <w:bCs/>
          <w:kern w:val="0"/>
          <w:sz w:val="32"/>
          <w:szCs w:val="32"/>
        </w:rPr>
        <w:t>课程是教学的基本单元。课程资源包括课程、教材以及网络资源、学科与科研资源等辅助教学资源。这是进行课堂教学及其他教学活动的“软”基础。学院应加强课程资源建设，建成一批优秀课程与教材等，形成与培养目标相适应的、内容丰富的高水平辅助教学资源。</w:t>
      </w:r>
    </w:p>
    <w:p w:rsidR="003E0C35" w:rsidRPr="003E0C35" w:rsidRDefault="003E0C35" w:rsidP="003E0C35">
      <w:pPr>
        <w:adjustRightInd w:val="0"/>
        <w:snapToGrid w:val="0"/>
        <w:spacing w:line="360" w:lineRule="auto"/>
        <w:ind w:firstLineChars="200" w:firstLine="643"/>
        <w:jc w:val="left"/>
        <w:rPr>
          <w:rFonts w:ascii="仿宋_GB2312" w:eastAsia="仿宋_GB2312" w:hAnsi="宋体" w:cs="宋体"/>
          <w:b/>
          <w:bCs/>
          <w:kern w:val="0"/>
          <w:sz w:val="32"/>
          <w:szCs w:val="32"/>
        </w:rPr>
      </w:pPr>
      <w:r w:rsidRPr="003E0C35">
        <w:rPr>
          <w:rFonts w:ascii="仿宋_GB2312" w:eastAsia="仿宋_GB2312" w:hAnsi="宋体" w:cs="宋体" w:hint="eastAsia"/>
          <w:b/>
          <w:bCs/>
          <w:kern w:val="0"/>
          <w:sz w:val="32"/>
          <w:szCs w:val="32"/>
        </w:rPr>
        <w:t>3.4社会资源</w:t>
      </w:r>
    </w:p>
    <w:p w:rsidR="003E0C35" w:rsidRPr="003E0C35" w:rsidRDefault="003E0C35" w:rsidP="003E0C35">
      <w:pPr>
        <w:adjustRightInd w:val="0"/>
        <w:snapToGrid w:val="0"/>
        <w:spacing w:line="360" w:lineRule="auto"/>
        <w:ind w:firstLineChars="200" w:firstLine="640"/>
        <w:jc w:val="left"/>
        <w:rPr>
          <w:rFonts w:ascii="仿宋_GB2312" w:eastAsia="仿宋_GB2312" w:hAnsi="宋体" w:cs="宋体"/>
          <w:bCs/>
          <w:kern w:val="0"/>
          <w:sz w:val="32"/>
          <w:szCs w:val="32"/>
        </w:rPr>
      </w:pPr>
      <w:r w:rsidRPr="003E0C35">
        <w:rPr>
          <w:rFonts w:ascii="仿宋_GB2312" w:eastAsia="仿宋_GB2312" w:hAnsi="宋体" w:cs="宋体" w:hint="eastAsia"/>
          <w:bCs/>
          <w:kern w:val="0"/>
          <w:sz w:val="32"/>
          <w:szCs w:val="32"/>
        </w:rPr>
        <w:t>社会资源是学院教学资源的重要补充，学院要积极开拓和有效利用社会资源。要积极开展合作办学、合作育人等，共建教学资源。积极开拓社会捐赠渠道，为学院发展筹措更多的经费扶持。</w:t>
      </w:r>
    </w:p>
    <w:p w:rsidR="003E0C35" w:rsidRPr="003E0C35" w:rsidRDefault="003E0C35" w:rsidP="003E0C35">
      <w:pPr>
        <w:adjustRightInd w:val="0"/>
        <w:snapToGrid w:val="0"/>
        <w:spacing w:line="360" w:lineRule="auto"/>
        <w:ind w:firstLineChars="200" w:firstLine="643"/>
        <w:jc w:val="left"/>
        <w:rPr>
          <w:rFonts w:ascii="仿宋_GB2312" w:eastAsia="仿宋_GB2312" w:hAnsi="宋体" w:cs="宋体"/>
          <w:b/>
          <w:bCs/>
          <w:kern w:val="0"/>
          <w:sz w:val="32"/>
          <w:szCs w:val="32"/>
        </w:rPr>
      </w:pPr>
      <w:r w:rsidRPr="003E0C35">
        <w:rPr>
          <w:rFonts w:ascii="仿宋_GB2312" w:eastAsia="仿宋_GB2312" w:hAnsi="宋体" w:cs="宋体" w:hint="eastAsia"/>
          <w:b/>
          <w:bCs/>
          <w:kern w:val="0"/>
          <w:sz w:val="32"/>
          <w:szCs w:val="32"/>
        </w:rPr>
        <w:t>4．培养过程</w:t>
      </w:r>
    </w:p>
    <w:p w:rsidR="003E0C35" w:rsidRPr="003E0C35" w:rsidRDefault="003E0C35" w:rsidP="003E0C35">
      <w:pPr>
        <w:adjustRightInd w:val="0"/>
        <w:snapToGrid w:val="0"/>
        <w:spacing w:line="360" w:lineRule="auto"/>
        <w:ind w:firstLineChars="200" w:firstLine="643"/>
        <w:jc w:val="left"/>
        <w:rPr>
          <w:rFonts w:ascii="仿宋_GB2312" w:eastAsia="仿宋_GB2312" w:hAnsi="宋体" w:cs="宋体"/>
          <w:b/>
          <w:bCs/>
          <w:kern w:val="0"/>
          <w:sz w:val="32"/>
          <w:szCs w:val="32"/>
        </w:rPr>
      </w:pPr>
      <w:r w:rsidRPr="003E0C35">
        <w:rPr>
          <w:rFonts w:ascii="仿宋_GB2312" w:eastAsia="仿宋_GB2312" w:hAnsi="宋体" w:cs="宋体" w:hint="eastAsia"/>
          <w:b/>
          <w:bCs/>
          <w:kern w:val="0"/>
          <w:sz w:val="32"/>
          <w:szCs w:val="32"/>
        </w:rPr>
        <w:t>4.1课堂教学</w:t>
      </w:r>
    </w:p>
    <w:p w:rsidR="003E0C35" w:rsidRPr="003E0C35" w:rsidRDefault="003E0C35" w:rsidP="003E0C35">
      <w:pPr>
        <w:adjustRightInd w:val="0"/>
        <w:snapToGrid w:val="0"/>
        <w:spacing w:line="360" w:lineRule="auto"/>
        <w:ind w:firstLineChars="200" w:firstLine="640"/>
        <w:jc w:val="left"/>
        <w:rPr>
          <w:rFonts w:ascii="仿宋_GB2312" w:eastAsia="仿宋_GB2312" w:hAnsi="宋体" w:cs="宋体"/>
          <w:bCs/>
          <w:kern w:val="0"/>
          <w:sz w:val="32"/>
          <w:szCs w:val="32"/>
        </w:rPr>
      </w:pPr>
      <w:r w:rsidRPr="003E0C35">
        <w:rPr>
          <w:rFonts w:ascii="仿宋_GB2312" w:eastAsia="仿宋_GB2312" w:hAnsi="宋体" w:cs="宋体" w:hint="eastAsia"/>
          <w:bCs/>
          <w:kern w:val="0"/>
          <w:sz w:val="32"/>
          <w:szCs w:val="32"/>
        </w:rPr>
        <w:t>课堂教学是人才培养的主渠道，学院应制定并严格执行符合课程教学要求（标准）的教学大纲；要积极促进教与学、教学与科研的紧密结合；要重视备课、讲授、讨论、作业、答疑、考试等各个环节；要积极推进教学内容、教学方法与手段以及考试评价方法的改革。</w:t>
      </w:r>
    </w:p>
    <w:p w:rsidR="003E0C35" w:rsidRPr="003E0C35" w:rsidRDefault="003E0C35" w:rsidP="003E0C35">
      <w:pPr>
        <w:adjustRightInd w:val="0"/>
        <w:snapToGrid w:val="0"/>
        <w:spacing w:line="360" w:lineRule="auto"/>
        <w:ind w:firstLineChars="200" w:firstLine="643"/>
        <w:jc w:val="left"/>
        <w:rPr>
          <w:rFonts w:ascii="仿宋_GB2312" w:eastAsia="仿宋_GB2312" w:hAnsi="宋体" w:cs="宋体"/>
          <w:b/>
          <w:bCs/>
          <w:kern w:val="0"/>
          <w:sz w:val="32"/>
          <w:szCs w:val="32"/>
        </w:rPr>
      </w:pPr>
      <w:r w:rsidRPr="003E0C35">
        <w:rPr>
          <w:rFonts w:ascii="仿宋_GB2312" w:eastAsia="仿宋_GB2312" w:hAnsi="宋体" w:cs="宋体" w:hint="eastAsia"/>
          <w:b/>
          <w:bCs/>
          <w:kern w:val="0"/>
          <w:sz w:val="32"/>
          <w:szCs w:val="32"/>
        </w:rPr>
        <w:lastRenderedPageBreak/>
        <w:t>4.2实践教学</w:t>
      </w:r>
    </w:p>
    <w:p w:rsidR="003E0C35" w:rsidRPr="003E0C35" w:rsidRDefault="003E0C35" w:rsidP="003E0C35">
      <w:pPr>
        <w:adjustRightInd w:val="0"/>
        <w:snapToGrid w:val="0"/>
        <w:spacing w:line="360" w:lineRule="auto"/>
        <w:ind w:firstLineChars="200" w:firstLine="640"/>
        <w:jc w:val="left"/>
        <w:rPr>
          <w:rFonts w:ascii="仿宋_GB2312" w:eastAsia="仿宋_GB2312" w:hAnsi="宋体" w:cs="宋体"/>
          <w:bCs/>
          <w:kern w:val="0"/>
          <w:sz w:val="32"/>
          <w:szCs w:val="32"/>
        </w:rPr>
      </w:pPr>
      <w:r w:rsidRPr="003E0C35">
        <w:rPr>
          <w:rFonts w:ascii="仿宋_GB2312" w:eastAsia="仿宋_GB2312" w:hAnsi="宋体" w:cs="宋体" w:hint="eastAsia"/>
          <w:bCs/>
          <w:kern w:val="0"/>
          <w:sz w:val="32"/>
          <w:szCs w:val="32"/>
        </w:rPr>
        <w:t>创新人才培养知识是基础、思想是关键、实践是根本。实践是根本的原因在于：认识来源于实践，又在实践中应用、发展和验证；思想源于思维，而思维过程就是一个实践过程；能力在实践中形成，又由实践表现与衡量；品德在实践中养成，也由实践表现与衡量。创新人才四种基本素质—知识、思想、能力和品德，都离不开实践。学院应牢固树立实践育人理念，强调“学思结合、知行统一”，强调“学中做”、“做中学”、“做中思”；应高度重视实践教学，建立与理论教学密切结合的实践教育体系；应大力推进实践教学内容及方式方法改革，增强实践育人效果。</w:t>
      </w:r>
    </w:p>
    <w:p w:rsidR="003E0C35" w:rsidRPr="003E0C35" w:rsidRDefault="003E0C35" w:rsidP="003E0C35">
      <w:pPr>
        <w:adjustRightInd w:val="0"/>
        <w:snapToGrid w:val="0"/>
        <w:spacing w:line="360" w:lineRule="auto"/>
        <w:ind w:firstLineChars="200" w:firstLine="643"/>
        <w:jc w:val="left"/>
        <w:rPr>
          <w:rFonts w:ascii="仿宋_GB2312" w:eastAsia="仿宋_GB2312" w:hAnsi="宋体" w:cs="宋体"/>
          <w:b/>
          <w:bCs/>
          <w:kern w:val="0"/>
          <w:sz w:val="32"/>
          <w:szCs w:val="32"/>
        </w:rPr>
      </w:pPr>
      <w:r w:rsidRPr="003E0C35">
        <w:rPr>
          <w:rFonts w:ascii="仿宋_GB2312" w:eastAsia="仿宋_GB2312" w:hAnsi="宋体" w:cs="宋体" w:hint="eastAsia"/>
          <w:b/>
          <w:bCs/>
          <w:kern w:val="0"/>
          <w:sz w:val="32"/>
          <w:szCs w:val="32"/>
        </w:rPr>
        <w:t>4.3第二课堂</w:t>
      </w:r>
    </w:p>
    <w:p w:rsidR="003E0C35" w:rsidRPr="003E0C35" w:rsidRDefault="003E0C35" w:rsidP="003E0C35">
      <w:pPr>
        <w:adjustRightInd w:val="0"/>
        <w:snapToGrid w:val="0"/>
        <w:spacing w:line="360" w:lineRule="auto"/>
        <w:ind w:firstLineChars="200" w:firstLine="640"/>
        <w:jc w:val="left"/>
        <w:rPr>
          <w:rFonts w:ascii="仿宋_GB2312" w:eastAsia="仿宋_GB2312" w:hAnsi="宋体" w:cs="宋体"/>
          <w:bCs/>
          <w:kern w:val="0"/>
          <w:sz w:val="32"/>
          <w:szCs w:val="32"/>
        </w:rPr>
      </w:pPr>
      <w:r w:rsidRPr="003E0C35">
        <w:rPr>
          <w:rFonts w:ascii="仿宋_GB2312" w:eastAsia="仿宋_GB2312" w:hAnsi="宋体" w:cs="宋体" w:hint="eastAsia"/>
          <w:bCs/>
          <w:kern w:val="0"/>
          <w:sz w:val="32"/>
          <w:szCs w:val="32"/>
        </w:rPr>
        <w:t>第二课堂是指培养方案中所规定的主要教学环节以外的其他教育教学环节。学院应高度重视第二课堂在人才培养中的重要作用，建立并</w:t>
      </w:r>
      <w:proofErr w:type="gramStart"/>
      <w:r w:rsidRPr="003E0C35">
        <w:rPr>
          <w:rFonts w:ascii="仿宋_GB2312" w:eastAsia="仿宋_GB2312" w:hAnsi="宋体" w:cs="宋体" w:hint="eastAsia"/>
          <w:bCs/>
          <w:kern w:val="0"/>
          <w:sz w:val="32"/>
          <w:szCs w:val="32"/>
        </w:rPr>
        <w:t>完善第一</w:t>
      </w:r>
      <w:proofErr w:type="gramEnd"/>
      <w:r w:rsidRPr="003E0C35">
        <w:rPr>
          <w:rFonts w:ascii="仿宋_GB2312" w:eastAsia="仿宋_GB2312" w:hAnsi="宋体" w:cs="宋体" w:hint="eastAsia"/>
          <w:bCs/>
          <w:kern w:val="0"/>
          <w:sz w:val="32"/>
          <w:szCs w:val="32"/>
        </w:rPr>
        <w:t>课堂与第二课堂紧密结合的人才培养体系；应充分利用学科和科研资源，为学生提供学术环境，积极支持学生开展课外科技活动和丰富多彩的课外文化艺术活动；应采取有效措施，引导学生积极投身社会实践；应积极创造条件，给学生提供更多的国内外跨校和跨文化学习交流的机会。</w:t>
      </w:r>
    </w:p>
    <w:p w:rsidR="003E0C35" w:rsidRPr="003E0C35" w:rsidRDefault="003E0C35" w:rsidP="003E0C35">
      <w:pPr>
        <w:adjustRightInd w:val="0"/>
        <w:snapToGrid w:val="0"/>
        <w:spacing w:line="360" w:lineRule="auto"/>
        <w:ind w:firstLineChars="200" w:firstLine="643"/>
        <w:jc w:val="left"/>
        <w:rPr>
          <w:rFonts w:ascii="仿宋_GB2312" w:eastAsia="仿宋_GB2312" w:hAnsi="宋体" w:cs="宋体"/>
          <w:b/>
          <w:bCs/>
          <w:kern w:val="0"/>
          <w:sz w:val="32"/>
          <w:szCs w:val="32"/>
        </w:rPr>
      </w:pPr>
      <w:r w:rsidRPr="003E0C35">
        <w:rPr>
          <w:rFonts w:ascii="仿宋_GB2312" w:eastAsia="仿宋_GB2312" w:hAnsi="宋体" w:cs="宋体" w:hint="eastAsia"/>
          <w:b/>
          <w:bCs/>
          <w:kern w:val="0"/>
          <w:sz w:val="32"/>
          <w:szCs w:val="32"/>
        </w:rPr>
        <w:t>4.4教学改革</w:t>
      </w:r>
    </w:p>
    <w:p w:rsidR="003E0C35" w:rsidRPr="003E0C35" w:rsidRDefault="003E0C35" w:rsidP="003E0C35">
      <w:pPr>
        <w:adjustRightInd w:val="0"/>
        <w:snapToGrid w:val="0"/>
        <w:spacing w:line="360" w:lineRule="auto"/>
        <w:ind w:firstLineChars="200" w:firstLine="640"/>
        <w:jc w:val="left"/>
        <w:rPr>
          <w:rFonts w:ascii="仿宋_GB2312" w:eastAsia="仿宋_GB2312" w:hAnsi="宋体" w:cs="宋体"/>
          <w:bCs/>
          <w:kern w:val="0"/>
          <w:sz w:val="32"/>
          <w:szCs w:val="32"/>
        </w:rPr>
      </w:pPr>
      <w:r w:rsidRPr="003E0C35">
        <w:rPr>
          <w:rFonts w:ascii="仿宋_GB2312" w:eastAsia="仿宋_GB2312" w:hAnsi="宋体" w:cs="宋体" w:hint="eastAsia"/>
          <w:bCs/>
          <w:kern w:val="0"/>
          <w:sz w:val="32"/>
          <w:szCs w:val="32"/>
        </w:rPr>
        <w:t>提高教学质量必须深化教学改革，强化教学研究。学院</w:t>
      </w:r>
      <w:r w:rsidRPr="003E0C35">
        <w:rPr>
          <w:rFonts w:ascii="仿宋_GB2312" w:eastAsia="仿宋_GB2312" w:hAnsi="宋体" w:cs="宋体" w:hint="eastAsia"/>
          <w:bCs/>
          <w:kern w:val="0"/>
          <w:sz w:val="32"/>
          <w:szCs w:val="32"/>
        </w:rPr>
        <w:lastRenderedPageBreak/>
        <w:t>应将教学改革作为提高教学质量的重要推动力，应将教学改革贯穿于人才培养的全过程，应将教学改革与研究变成广大教学工作者的自觉行为。应大力推进培养模式、教学模式和教学管理模式改革，推动教学质量的不断提升。</w:t>
      </w:r>
    </w:p>
    <w:p w:rsidR="003E0C35" w:rsidRPr="003E0C35" w:rsidRDefault="003E0C35" w:rsidP="003E0C35">
      <w:pPr>
        <w:adjustRightInd w:val="0"/>
        <w:snapToGrid w:val="0"/>
        <w:spacing w:line="360" w:lineRule="auto"/>
        <w:ind w:firstLineChars="200" w:firstLine="643"/>
        <w:jc w:val="left"/>
        <w:rPr>
          <w:rFonts w:ascii="仿宋_GB2312" w:eastAsia="仿宋_GB2312" w:hAnsi="宋体" w:cs="宋体"/>
          <w:b/>
          <w:bCs/>
          <w:kern w:val="0"/>
          <w:sz w:val="32"/>
          <w:szCs w:val="32"/>
        </w:rPr>
      </w:pPr>
      <w:r w:rsidRPr="003E0C35">
        <w:rPr>
          <w:rFonts w:ascii="仿宋_GB2312" w:eastAsia="仿宋_GB2312" w:hAnsi="宋体" w:cs="宋体" w:hint="eastAsia"/>
          <w:b/>
          <w:bCs/>
          <w:kern w:val="0"/>
          <w:sz w:val="32"/>
          <w:szCs w:val="32"/>
        </w:rPr>
        <w:t>5．学生发展</w:t>
      </w:r>
    </w:p>
    <w:p w:rsidR="003E0C35" w:rsidRPr="003E0C35" w:rsidRDefault="003E0C35" w:rsidP="003E0C35">
      <w:pPr>
        <w:adjustRightInd w:val="0"/>
        <w:snapToGrid w:val="0"/>
        <w:spacing w:line="360" w:lineRule="auto"/>
        <w:ind w:firstLineChars="200" w:firstLine="643"/>
        <w:jc w:val="left"/>
        <w:rPr>
          <w:rFonts w:ascii="仿宋_GB2312" w:eastAsia="仿宋_GB2312" w:hAnsi="宋体" w:cs="宋体"/>
          <w:b/>
          <w:bCs/>
          <w:kern w:val="0"/>
          <w:sz w:val="32"/>
          <w:szCs w:val="32"/>
        </w:rPr>
      </w:pPr>
      <w:r w:rsidRPr="003E0C35">
        <w:rPr>
          <w:rFonts w:ascii="仿宋_GB2312" w:eastAsia="仿宋_GB2312" w:hAnsi="宋体" w:cs="宋体" w:hint="eastAsia"/>
          <w:b/>
          <w:bCs/>
          <w:kern w:val="0"/>
          <w:sz w:val="32"/>
          <w:szCs w:val="32"/>
        </w:rPr>
        <w:t>5.1招生及生源情况</w:t>
      </w:r>
    </w:p>
    <w:p w:rsidR="003E0C35" w:rsidRPr="003E0C35" w:rsidRDefault="003E0C35" w:rsidP="003E0C35">
      <w:pPr>
        <w:adjustRightInd w:val="0"/>
        <w:snapToGrid w:val="0"/>
        <w:spacing w:line="360" w:lineRule="auto"/>
        <w:ind w:firstLineChars="200" w:firstLine="640"/>
        <w:jc w:val="left"/>
        <w:rPr>
          <w:rFonts w:ascii="仿宋_GB2312" w:eastAsia="仿宋_GB2312" w:hAnsi="宋体" w:cs="宋体"/>
          <w:bCs/>
          <w:kern w:val="0"/>
          <w:sz w:val="32"/>
          <w:szCs w:val="32"/>
        </w:rPr>
      </w:pPr>
      <w:r w:rsidRPr="003E0C35">
        <w:rPr>
          <w:rFonts w:ascii="仿宋_GB2312" w:eastAsia="仿宋_GB2312" w:hAnsi="宋体" w:cs="宋体" w:hint="eastAsia"/>
          <w:bCs/>
          <w:kern w:val="0"/>
          <w:sz w:val="32"/>
          <w:szCs w:val="32"/>
        </w:rPr>
        <w:t>招生工作是人才培养工作的起点，生源质量是培养质量的起点。生源数量与质量在一定程度上反映了学院的人才培养质量与社会声誉。学院应在学校统一领导下，高度重视招生工作，采取有效措施吸引优秀考生，提高生源质量。</w:t>
      </w:r>
    </w:p>
    <w:p w:rsidR="003E0C35" w:rsidRPr="003E0C35" w:rsidRDefault="003E0C35" w:rsidP="003E0C35">
      <w:pPr>
        <w:adjustRightInd w:val="0"/>
        <w:snapToGrid w:val="0"/>
        <w:spacing w:line="360" w:lineRule="auto"/>
        <w:ind w:firstLineChars="200" w:firstLine="643"/>
        <w:jc w:val="left"/>
        <w:rPr>
          <w:rFonts w:ascii="仿宋_GB2312" w:eastAsia="仿宋_GB2312" w:hAnsi="宋体" w:cs="宋体"/>
          <w:b/>
          <w:bCs/>
          <w:kern w:val="0"/>
          <w:sz w:val="32"/>
          <w:szCs w:val="32"/>
        </w:rPr>
      </w:pPr>
      <w:r w:rsidRPr="003E0C35">
        <w:rPr>
          <w:rFonts w:ascii="仿宋_GB2312" w:eastAsia="仿宋_GB2312" w:hAnsi="宋体" w:cs="宋体" w:hint="eastAsia"/>
          <w:b/>
          <w:bCs/>
          <w:kern w:val="0"/>
          <w:sz w:val="32"/>
          <w:szCs w:val="32"/>
        </w:rPr>
        <w:t>5.2学生指导与服务</w:t>
      </w:r>
    </w:p>
    <w:p w:rsidR="003E0C35" w:rsidRPr="003E0C35" w:rsidRDefault="003E0C35" w:rsidP="003E0C35">
      <w:pPr>
        <w:adjustRightInd w:val="0"/>
        <w:snapToGrid w:val="0"/>
        <w:spacing w:line="360" w:lineRule="auto"/>
        <w:ind w:firstLineChars="200" w:firstLine="640"/>
        <w:jc w:val="left"/>
        <w:rPr>
          <w:rFonts w:ascii="仿宋_GB2312" w:eastAsia="仿宋_GB2312" w:hAnsi="宋体" w:cs="宋体"/>
          <w:bCs/>
          <w:kern w:val="0"/>
          <w:sz w:val="32"/>
          <w:szCs w:val="32"/>
        </w:rPr>
      </w:pPr>
      <w:r w:rsidRPr="003E0C35">
        <w:rPr>
          <w:rFonts w:ascii="仿宋_GB2312" w:eastAsia="仿宋_GB2312" w:hAnsi="宋体" w:cs="宋体" w:hint="eastAsia"/>
          <w:bCs/>
          <w:kern w:val="0"/>
          <w:sz w:val="32"/>
          <w:szCs w:val="32"/>
        </w:rPr>
        <w:t>教育的本质是培养人，人才培养要以学生为本。学院应关心每个学生，把促进学生健康成长作为一切工作的出发点和落脚点。应在学校统一要求下，建立完善的学生指导与帮扶体系，帮助学生成长成才；应采取有效措施鼓励教师积极参与学生指导，关爱学生。</w:t>
      </w:r>
    </w:p>
    <w:p w:rsidR="003E0C35" w:rsidRPr="003E0C35" w:rsidRDefault="003E0C35" w:rsidP="003E0C35">
      <w:pPr>
        <w:adjustRightInd w:val="0"/>
        <w:snapToGrid w:val="0"/>
        <w:spacing w:line="360" w:lineRule="auto"/>
        <w:ind w:firstLineChars="200" w:firstLine="643"/>
        <w:jc w:val="left"/>
        <w:rPr>
          <w:rFonts w:ascii="仿宋_GB2312" w:eastAsia="仿宋_GB2312" w:hAnsi="宋体" w:cs="宋体"/>
          <w:b/>
          <w:bCs/>
          <w:kern w:val="0"/>
          <w:sz w:val="32"/>
          <w:szCs w:val="32"/>
        </w:rPr>
      </w:pPr>
      <w:r w:rsidRPr="003E0C35">
        <w:rPr>
          <w:rFonts w:ascii="仿宋_GB2312" w:eastAsia="仿宋_GB2312" w:hAnsi="宋体" w:cs="宋体" w:hint="eastAsia"/>
          <w:b/>
          <w:bCs/>
          <w:kern w:val="0"/>
          <w:sz w:val="32"/>
          <w:szCs w:val="32"/>
        </w:rPr>
        <w:t>5.3学风与学习效果</w:t>
      </w:r>
    </w:p>
    <w:p w:rsidR="003E0C35" w:rsidRPr="003E0C35" w:rsidRDefault="003E0C35" w:rsidP="003E0C35">
      <w:pPr>
        <w:adjustRightInd w:val="0"/>
        <w:snapToGrid w:val="0"/>
        <w:spacing w:line="360" w:lineRule="auto"/>
        <w:ind w:firstLineChars="200" w:firstLine="640"/>
        <w:jc w:val="left"/>
        <w:rPr>
          <w:rFonts w:ascii="仿宋_GB2312" w:eastAsia="仿宋_GB2312" w:hAnsi="宋体" w:cs="宋体"/>
          <w:bCs/>
          <w:kern w:val="0"/>
          <w:sz w:val="32"/>
          <w:szCs w:val="32"/>
        </w:rPr>
      </w:pPr>
      <w:r w:rsidRPr="003E0C35">
        <w:rPr>
          <w:rFonts w:ascii="仿宋_GB2312" w:eastAsia="仿宋_GB2312" w:hAnsi="宋体" w:cs="宋体" w:hint="eastAsia"/>
          <w:bCs/>
          <w:kern w:val="0"/>
          <w:sz w:val="32"/>
          <w:szCs w:val="32"/>
        </w:rPr>
        <w:t>学风是学生群体或个人在对知识、能力的渴求过程中表现出来的带</w:t>
      </w:r>
      <w:proofErr w:type="gramStart"/>
      <w:r w:rsidRPr="003E0C35">
        <w:rPr>
          <w:rFonts w:ascii="仿宋_GB2312" w:eastAsia="仿宋_GB2312" w:hAnsi="宋体" w:cs="宋体" w:hint="eastAsia"/>
          <w:bCs/>
          <w:kern w:val="0"/>
          <w:sz w:val="32"/>
          <w:szCs w:val="32"/>
        </w:rPr>
        <w:t>有倾</w:t>
      </w:r>
      <w:proofErr w:type="gramEnd"/>
      <w:r w:rsidRPr="003E0C35">
        <w:rPr>
          <w:rFonts w:ascii="仿宋_GB2312" w:eastAsia="仿宋_GB2312" w:hAnsi="宋体" w:cs="宋体" w:hint="eastAsia"/>
          <w:bCs/>
          <w:kern w:val="0"/>
          <w:sz w:val="32"/>
          <w:szCs w:val="32"/>
        </w:rPr>
        <w:t>向性、稳定性的治学态度、学习方法和行为，是学生内在学习态度和外在学习行为的综合表现。学风是一种无形力量，它通过潜移默化的作用，对人才培养质量起着重要作用。学院应采取有效措施加强学风建设，形成充分调</w:t>
      </w:r>
      <w:r w:rsidRPr="003E0C35">
        <w:rPr>
          <w:rFonts w:ascii="仿宋_GB2312" w:eastAsia="仿宋_GB2312" w:hAnsi="宋体" w:cs="宋体" w:hint="eastAsia"/>
          <w:bCs/>
          <w:kern w:val="0"/>
          <w:sz w:val="32"/>
          <w:szCs w:val="32"/>
        </w:rPr>
        <w:lastRenderedPageBreak/>
        <w:t>动学生自主学习的机制、环境和氛围，引导学生明确学习目的、端正学习态度，勤奋学习、刻苦钻研。学习效果是指学生的学习成就，也是学院人才培养的结果，具体体现为德、智、体、美等方面。</w:t>
      </w:r>
    </w:p>
    <w:p w:rsidR="003E0C35" w:rsidRPr="003E0C35" w:rsidRDefault="003E0C35" w:rsidP="003E0C35">
      <w:pPr>
        <w:adjustRightInd w:val="0"/>
        <w:snapToGrid w:val="0"/>
        <w:spacing w:line="360" w:lineRule="auto"/>
        <w:ind w:firstLineChars="200" w:firstLine="643"/>
        <w:jc w:val="left"/>
        <w:rPr>
          <w:rFonts w:ascii="仿宋_GB2312" w:eastAsia="仿宋_GB2312" w:hAnsi="宋体" w:cs="宋体"/>
          <w:b/>
          <w:bCs/>
          <w:kern w:val="0"/>
          <w:sz w:val="32"/>
          <w:szCs w:val="32"/>
        </w:rPr>
      </w:pPr>
      <w:r w:rsidRPr="003E0C35">
        <w:rPr>
          <w:rFonts w:ascii="仿宋_GB2312" w:eastAsia="仿宋_GB2312" w:hAnsi="宋体" w:cs="宋体" w:hint="eastAsia"/>
          <w:b/>
          <w:bCs/>
          <w:kern w:val="0"/>
          <w:sz w:val="32"/>
          <w:szCs w:val="32"/>
        </w:rPr>
        <w:t>5.4就业与发展</w:t>
      </w:r>
    </w:p>
    <w:p w:rsidR="003E0C35" w:rsidRPr="003E0C35" w:rsidRDefault="003E0C35" w:rsidP="003E0C35">
      <w:pPr>
        <w:adjustRightInd w:val="0"/>
        <w:snapToGrid w:val="0"/>
        <w:spacing w:line="360" w:lineRule="auto"/>
        <w:ind w:firstLineChars="200" w:firstLine="640"/>
        <w:jc w:val="left"/>
        <w:rPr>
          <w:rFonts w:ascii="仿宋_GB2312" w:eastAsia="仿宋_GB2312" w:hAnsi="宋体" w:cs="宋体"/>
          <w:bCs/>
          <w:kern w:val="0"/>
          <w:sz w:val="32"/>
          <w:szCs w:val="32"/>
        </w:rPr>
      </w:pPr>
      <w:r w:rsidRPr="003E0C35">
        <w:rPr>
          <w:rFonts w:ascii="仿宋_GB2312" w:eastAsia="仿宋_GB2312" w:hAnsi="宋体" w:cs="宋体" w:hint="eastAsia"/>
          <w:bCs/>
          <w:kern w:val="0"/>
          <w:sz w:val="32"/>
          <w:szCs w:val="32"/>
        </w:rPr>
        <w:t>毕业生的就业与职业发展情况是人才培养质量的窗口。毕业生就业率与就业质量，反映了人才培养被社会的认可度。毕业生的职业发展情况，是对人才培养工作的总体反映。人才培养目标确定的合理性、人才培养培养目标的达成度等，最终由毕业生的职业发展来检验。毕业生的职业发展主要指学生毕业后一段时间（例如5年后）在社会与专业领域的发展情况。</w:t>
      </w:r>
    </w:p>
    <w:p w:rsidR="003E0C35" w:rsidRPr="003E0C35" w:rsidRDefault="003E0C35" w:rsidP="003E0C35">
      <w:pPr>
        <w:adjustRightInd w:val="0"/>
        <w:snapToGrid w:val="0"/>
        <w:spacing w:line="360" w:lineRule="auto"/>
        <w:ind w:firstLineChars="200" w:firstLine="643"/>
        <w:jc w:val="left"/>
        <w:rPr>
          <w:rFonts w:ascii="仿宋_GB2312" w:eastAsia="仿宋_GB2312" w:hAnsi="宋体" w:cs="宋体"/>
          <w:b/>
          <w:bCs/>
          <w:kern w:val="0"/>
          <w:sz w:val="32"/>
          <w:szCs w:val="32"/>
        </w:rPr>
      </w:pPr>
      <w:r w:rsidRPr="003E0C35">
        <w:rPr>
          <w:rFonts w:ascii="仿宋_GB2312" w:eastAsia="仿宋_GB2312" w:hAnsi="宋体" w:cs="宋体" w:hint="eastAsia"/>
          <w:b/>
          <w:bCs/>
          <w:kern w:val="0"/>
          <w:sz w:val="32"/>
          <w:szCs w:val="32"/>
        </w:rPr>
        <w:t>6．质量监测与控制</w:t>
      </w:r>
    </w:p>
    <w:p w:rsidR="003E0C35" w:rsidRPr="003E0C35" w:rsidRDefault="003E0C35" w:rsidP="003E0C35">
      <w:pPr>
        <w:adjustRightInd w:val="0"/>
        <w:snapToGrid w:val="0"/>
        <w:spacing w:line="360" w:lineRule="auto"/>
        <w:ind w:firstLineChars="200" w:firstLine="643"/>
        <w:jc w:val="left"/>
        <w:rPr>
          <w:rFonts w:ascii="仿宋_GB2312" w:eastAsia="仿宋_GB2312" w:hAnsi="宋体" w:cs="宋体"/>
          <w:b/>
          <w:bCs/>
          <w:kern w:val="0"/>
          <w:sz w:val="32"/>
          <w:szCs w:val="32"/>
        </w:rPr>
      </w:pPr>
      <w:r w:rsidRPr="003E0C35">
        <w:rPr>
          <w:rFonts w:ascii="仿宋_GB2312" w:eastAsia="仿宋_GB2312" w:hAnsi="宋体" w:cs="宋体" w:hint="eastAsia"/>
          <w:b/>
          <w:bCs/>
          <w:kern w:val="0"/>
          <w:sz w:val="32"/>
          <w:szCs w:val="32"/>
        </w:rPr>
        <w:t>6.1质量保障体系</w:t>
      </w:r>
    </w:p>
    <w:p w:rsidR="003E0C35" w:rsidRPr="003E0C35" w:rsidRDefault="003E0C35" w:rsidP="003E0C35">
      <w:pPr>
        <w:adjustRightInd w:val="0"/>
        <w:snapToGrid w:val="0"/>
        <w:spacing w:line="360" w:lineRule="auto"/>
        <w:ind w:firstLineChars="200" w:firstLine="640"/>
        <w:jc w:val="left"/>
        <w:rPr>
          <w:rFonts w:ascii="仿宋_GB2312" w:eastAsia="仿宋_GB2312" w:hAnsi="宋体" w:cs="宋体"/>
          <w:bCs/>
          <w:kern w:val="0"/>
          <w:sz w:val="32"/>
          <w:szCs w:val="32"/>
        </w:rPr>
      </w:pPr>
      <w:r w:rsidRPr="003E0C35">
        <w:rPr>
          <w:rFonts w:ascii="仿宋_GB2312" w:eastAsia="仿宋_GB2312" w:hAnsi="宋体" w:cs="宋体" w:hint="eastAsia"/>
          <w:bCs/>
          <w:kern w:val="0"/>
          <w:sz w:val="32"/>
          <w:szCs w:val="32"/>
        </w:rPr>
        <w:t>人才培养质量保障体系是指以提高和保证人才培养质量为目标，运用系统方法，依靠必要的组织结构，把各环节的质量管理活动严密组织起来，将人才培养和信息反馈的整个过程中影响培养质量的一切因素控制起来，形成的一个有明确任务、职责、权限，相互协调、相互促进的质量管理的有机整体。</w:t>
      </w:r>
    </w:p>
    <w:p w:rsidR="003E0C35" w:rsidRPr="003E0C35" w:rsidRDefault="003E0C35" w:rsidP="003E0C35">
      <w:pPr>
        <w:adjustRightInd w:val="0"/>
        <w:snapToGrid w:val="0"/>
        <w:spacing w:line="360" w:lineRule="auto"/>
        <w:ind w:firstLineChars="200" w:firstLine="643"/>
        <w:jc w:val="left"/>
        <w:rPr>
          <w:rFonts w:ascii="仿宋_GB2312" w:eastAsia="仿宋_GB2312" w:hAnsi="宋体" w:cs="宋体"/>
          <w:b/>
          <w:bCs/>
          <w:kern w:val="0"/>
          <w:sz w:val="32"/>
          <w:szCs w:val="32"/>
        </w:rPr>
      </w:pPr>
      <w:r w:rsidRPr="003E0C35">
        <w:rPr>
          <w:rFonts w:ascii="仿宋_GB2312" w:eastAsia="仿宋_GB2312" w:hAnsi="宋体" w:cs="宋体" w:hint="eastAsia"/>
          <w:b/>
          <w:bCs/>
          <w:kern w:val="0"/>
          <w:sz w:val="32"/>
          <w:szCs w:val="32"/>
        </w:rPr>
        <w:t>6.2质量监测</w:t>
      </w:r>
    </w:p>
    <w:p w:rsidR="003E0C35" w:rsidRPr="003E0C35" w:rsidRDefault="003E0C35" w:rsidP="003E0C35">
      <w:pPr>
        <w:adjustRightInd w:val="0"/>
        <w:snapToGrid w:val="0"/>
        <w:spacing w:line="360" w:lineRule="auto"/>
        <w:ind w:firstLineChars="200" w:firstLine="640"/>
        <w:jc w:val="left"/>
        <w:rPr>
          <w:rFonts w:ascii="仿宋_GB2312" w:eastAsia="仿宋_GB2312" w:hAnsi="宋体" w:cs="宋体"/>
          <w:bCs/>
          <w:kern w:val="0"/>
          <w:sz w:val="32"/>
          <w:szCs w:val="32"/>
        </w:rPr>
      </w:pPr>
      <w:r w:rsidRPr="003E0C35">
        <w:rPr>
          <w:rFonts w:ascii="仿宋_GB2312" w:eastAsia="仿宋_GB2312" w:hAnsi="宋体" w:cs="宋体" w:hint="eastAsia"/>
          <w:bCs/>
          <w:kern w:val="0"/>
          <w:sz w:val="32"/>
          <w:szCs w:val="32"/>
        </w:rPr>
        <w:t>质量监测是质量保障体系的重要职能之一。学院应严格</w:t>
      </w:r>
      <w:r w:rsidRPr="003E0C35">
        <w:rPr>
          <w:rFonts w:ascii="仿宋_GB2312" w:eastAsia="仿宋_GB2312" w:hAnsi="宋体" w:cs="宋体" w:hint="eastAsia"/>
          <w:bCs/>
          <w:kern w:val="0"/>
          <w:sz w:val="32"/>
          <w:szCs w:val="32"/>
        </w:rPr>
        <w:lastRenderedPageBreak/>
        <w:t>按照学校有关规章制度要求，对主要教学环节的教学质量实施有效监控；应建立学院的教学督导队伍，对日常教学工作进行检查、监督和指导；应认真执行</w:t>
      </w:r>
      <w:proofErr w:type="gramStart"/>
      <w:r w:rsidRPr="003E0C35">
        <w:rPr>
          <w:rFonts w:ascii="仿宋_GB2312" w:eastAsia="仿宋_GB2312" w:hAnsi="宋体" w:cs="宋体" w:hint="eastAsia"/>
          <w:bCs/>
          <w:kern w:val="0"/>
          <w:sz w:val="32"/>
          <w:szCs w:val="32"/>
        </w:rPr>
        <w:t>评教评学制度</w:t>
      </w:r>
      <w:proofErr w:type="gramEnd"/>
      <w:r w:rsidRPr="003E0C35">
        <w:rPr>
          <w:rFonts w:ascii="仿宋_GB2312" w:eastAsia="仿宋_GB2312" w:hAnsi="宋体" w:cs="宋体" w:hint="eastAsia"/>
          <w:bCs/>
          <w:kern w:val="0"/>
          <w:sz w:val="32"/>
          <w:szCs w:val="32"/>
        </w:rPr>
        <w:t>，合理运用评价结果。</w:t>
      </w:r>
    </w:p>
    <w:p w:rsidR="003E0C35" w:rsidRPr="003E0C35" w:rsidRDefault="003E0C35" w:rsidP="003E0C35">
      <w:pPr>
        <w:adjustRightInd w:val="0"/>
        <w:snapToGrid w:val="0"/>
        <w:spacing w:line="360" w:lineRule="auto"/>
        <w:ind w:firstLineChars="200" w:firstLine="643"/>
        <w:jc w:val="left"/>
        <w:rPr>
          <w:rFonts w:ascii="仿宋_GB2312" w:eastAsia="仿宋_GB2312" w:hAnsi="宋体" w:cs="宋体"/>
          <w:b/>
          <w:bCs/>
          <w:kern w:val="0"/>
          <w:sz w:val="32"/>
          <w:szCs w:val="32"/>
        </w:rPr>
      </w:pPr>
      <w:r w:rsidRPr="003E0C35">
        <w:rPr>
          <w:rFonts w:ascii="仿宋_GB2312" w:eastAsia="仿宋_GB2312" w:hAnsi="宋体" w:cs="宋体" w:hint="eastAsia"/>
          <w:b/>
          <w:bCs/>
          <w:kern w:val="0"/>
          <w:sz w:val="32"/>
          <w:szCs w:val="32"/>
        </w:rPr>
        <w:t>6.3质量信息及利用</w:t>
      </w:r>
    </w:p>
    <w:p w:rsidR="003E0C35" w:rsidRPr="003E0C35" w:rsidRDefault="003E0C35" w:rsidP="003E0C35">
      <w:pPr>
        <w:adjustRightInd w:val="0"/>
        <w:snapToGrid w:val="0"/>
        <w:spacing w:line="360" w:lineRule="auto"/>
        <w:ind w:firstLineChars="200" w:firstLine="640"/>
        <w:jc w:val="left"/>
        <w:rPr>
          <w:rFonts w:ascii="仿宋_GB2312" w:eastAsia="仿宋_GB2312" w:hAnsi="宋体" w:cs="宋体"/>
          <w:bCs/>
          <w:kern w:val="0"/>
          <w:sz w:val="32"/>
          <w:szCs w:val="32"/>
        </w:rPr>
      </w:pPr>
      <w:r w:rsidRPr="003E0C35">
        <w:rPr>
          <w:rFonts w:ascii="仿宋_GB2312" w:eastAsia="仿宋_GB2312" w:hAnsi="宋体" w:cs="宋体" w:hint="eastAsia"/>
          <w:bCs/>
          <w:kern w:val="0"/>
          <w:sz w:val="32"/>
          <w:szCs w:val="32"/>
        </w:rPr>
        <w:t>质量信息的统计、分析及反馈，是质量保障体系有效运行的重要保障。建立质量信息公开制度，是高等教育质量接受社会监督和评价的重要途径。学院应根据学校要求，结合本学院实际，建立相关制度，对能反映教学质量的信息进行跟踪调查与统计分析，例如：生源质量、在校学生学习状况、应届毕业生就业去向和就业质量、毕业生职业满意度和工作成就感、毕业生社会满意度等。</w:t>
      </w:r>
    </w:p>
    <w:p w:rsidR="003E0C35" w:rsidRPr="003E0C35" w:rsidRDefault="003E0C35" w:rsidP="003E0C35">
      <w:pPr>
        <w:adjustRightInd w:val="0"/>
        <w:snapToGrid w:val="0"/>
        <w:spacing w:line="360" w:lineRule="auto"/>
        <w:ind w:firstLineChars="200" w:firstLine="643"/>
        <w:jc w:val="left"/>
        <w:rPr>
          <w:rFonts w:ascii="仿宋_GB2312" w:eastAsia="仿宋_GB2312" w:hAnsi="宋体" w:cs="宋体"/>
          <w:b/>
          <w:bCs/>
          <w:kern w:val="0"/>
          <w:sz w:val="32"/>
          <w:szCs w:val="32"/>
        </w:rPr>
      </w:pPr>
      <w:r w:rsidRPr="003E0C35">
        <w:rPr>
          <w:rFonts w:ascii="仿宋_GB2312" w:eastAsia="仿宋_GB2312" w:hAnsi="宋体" w:cs="宋体" w:hint="eastAsia"/>
          <w:b/>
          <w:bCs/>
          <w:kern w:val="0"/>
          <w:sz w:val="32"/>
          <w:szCs w:val="32"/>
        </w:rPr>
        <w:t>6.4质量改进</w:t>
      </w:r>
    </w:p>
    <w:p w:rsidR="003E0C35" w:rsidRPr="003E0C35" w:rsidRDefault="003E0C35" w:rsidP="003E0C35">
      <w:pPr>
        <w:adjustRightInd w:val="0"/>
        <w:snapToGrid w:val="0"/>
        <w:spacing w:line="360" w:lineRule="auto"/>
        <w:ind w:firstLineChars="200" w:firstLine="640"/>
        <w:jc w:val="left"/>
        <w:rPr>
          <w:rFonts w:ascii="仿宋_GB2312" w:eastAsia="仿宋_GB2312" w:hAnsi="宋体" w:cs="宋体"/>
          <w:bCs/>
          <w:kern w:val="0"/>
          <w:sz w:val="32"/>
          <w:szCs w:val="32"/>
        </w:rPr>
      </w:pPr>
      <w:r w:rsidRPr="003E0C35">
        <w:rPr>
          <w:rFonts w:ascii="仿宋_GB2312" w:eastAsia="仿宋_GB2312" w:hAnsi="宋体" w:cs="宋体" w:hint="eastAsia"/>
          <w:bCs/>
          <w:kern w:val="0"/>
          <w:sz w:val="32"/>
          <w:szCs w:val="32"/>
        </w:rPr>
        <w:t>质量改进是针对教学质量存在的问题和薄弱环节，采取有效的纠正与预防措施，并对质量保障体系进行持续改进，达到持续改进质量的目的。学院应针对质量监控和质量分析中发现的质量问题、以及提出的质量改进建议等，制定纠正与改进措施；配备必要的资源，进行质量改进，并对纠正与改进措施的有效性适时进行评价。</w:t>
      </w:r>
    </w:p>
    <w:p w:rsidR="003E0C35" w:rsidRPr="003E0C35" w:rsidRDefault="003E0C35"/>
    <w:sectPr w:rsidR="003E0C35" w:rsidRPr="003E0C3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72E1" w:rsidRDefault="006172E1">
      <w:r>
        <w:separator/>
      </w:r>
    </w:p>
  </w:endnote>
  <w:endnote w:type="continuationSeparator" w:id="0">
    <w:p w:rsidR="006172E1" w:rsidRDefault="006172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Garamond">
    <w:panose1 w:val="02020404030301010803"/>
    <w:charset w:val="00"/>
    <w:family w:val="roman"/>
    <w:pitch w:val="variable"/>
    <w:sig w:usb0="00000287" w:usb1="00000000" w:usb2="00000000" w:usb3="00000000" w:csb0="0000009F" w:csb1="00000000"/>
  </w:font>
  <w:font w:name="长城小标宋体">
    <w:altName w:val="宋体"/>
    <w:panose1 w:val="00000000000000000000"/>
    <w:charset w:val="86"/>
    <w:family w:val="roman"/>
    <w:notTrueType/>
    <w:pitch w:val="default"/>
    <w:sig w:usb0="00000001" w:usb1="080E0000" w:usb2="00000010" w:usb3="00000000" w:csb0="00040000" w:csb1="00000000"/>
  </w:font>
  <w:font w:name="方正大标宋简体">
    <w:altName w:val="宋体"/>
    <w:panose1 w:val="00000000000000000000"/>
    <w:charset w:val="86"/>
    <w:family w:val="roman"/>
    <w:notTrueType/>
    <w:pitch w:val="default"/>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altName w:val="Arial Unicode MS"/>
    <w:charset w:val="50"/>
    <w:family w:val="auto"/>
    <w:pitch w:val="variable"/>
    <w:sig w:usb0="00000000" w:usb1="38CF7CFA" w:usb2="00000016"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739B" w:rsidRDefault="003E0C35" w:rsidP="003D76C1">
    <w:pPr>
      <w:pStyle w:val="a3"/>
      <w:framePr w:wrap="around" w:vAnchor="text" w:hAnchor="margin" w:xAlign="outside" w:y="1"/>
      <w:rPr>
        <w:rStyle w:val="a4"/>
      </w:rPr>
    </w:pPr>
    <w:r>
      <w:rPr>
        <w:rStyle w:val="a4"/>
      </w:rPr>
      <w:fldChar w:fldCharType="begin"/>
    </w:r>
    <w:r>
      <w:rPr>
        <w:rStyle w:val="a4"/>
      </w:rPr>
      <w:instrText xml:space="preserve">PAGE  </w:instrText>
    </w:r>
    <w:r>
      <w:rPr>
        <w:rStyle w:val="a4"/>
      </w:rPr>
      <w:fldChar w:fldCharType="end"/>
    </w:r>
  </w:p>
  <w:p w:rsidR="00EE739B" w:rsidRDefault="006172E1" w:rsidP="003D76C1">
    <w:pPr>
      <w:pStyle w:val="a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739B" w:rsidRDefault="003E0C35" w:rsidP="003D76C1">
    <w:pPr>
      <w:pStyle w:val="a3"/>
      <w:framePr w:wrap="around" w:vAnchor="text" w:hAnchor="margin" w:xAlign="outside" w:y="1"/>
      <w:rPr>
        <w:rStyle w:val="a4"/>
      </w:rPr>
    </w:pPr>
    <w:r>
      <w:rPr>
        <w:rStyle w:val="a4"/>
      </w:rPr>
      <w:fldChar w:fldCharType="begin"/>
    </w:r>
    <w:r>
      <w:rPr>
        <w:rStyle w:val="a4"/>
      </w:rPr>
      <w:instrText xml:space="preserve">PAGE  </w:instrText>
    </w:r>
    <w:r>
      <w:rPr>
        <w:rStyle w:val="a4"/>
      </w:rPr>
      <w:fldChar w:fldCharType="separate"/>
    </w:r>
    <w:r w:rsidR="0032708C">
      <w:rPr>
        <w:rStyle w:val="a4"/>
        <w:noProof/>
      </w:rPr>
      <w:t>- 7 -</w:t>
    </w:r>
    <w:r>
      <w:rPr>
        <w:rStyle w:val="a4"/>
      </w:rPr>
      <w:fldChar w:fldCharType="end"/>
    </w:r>
  </w:p>
  <w:p w:rsidR="00EE739B" w:rsidRDefault="006172E1" w:rsidP="003D76C1">
    <w:pPr>
      <w:pStyle w:val="a3"/>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72E1" w:rsidRDefault="006172E1">
      <w:r>
        <w:separator/>
      </w:r>
    </w:p>
  </w:footnote>
  <w:footnote w:type="continuationSeparator" w:id="0">
    <w:p w:rsidR="006172E1" w:rsidRDefault="006172E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0C35"/>
    <w:rsid w:val="00102502"/>
    <w:rsid w:val="0032708C"/>
    <w:rsid w:val="003E0C35"/>
    <w:rsid w:val="006172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3E0C35"/>
    <w:pPr>
      <w:tabs>
        <w:tab w:val="center" w:pos="4153"/>
        <w:tab w:val="right" w:pos="8306"/>
      </w:tabs>
      <w:snapToGrid w:val="0"/>
      <w:jc w:val="left"/>
    </w:pPr>
    <w:rPr>
      <w:rFonts w:ascii="Times New Roman" w:eastAsia="宋体" w:hAnsi="Times New Roman" w:cs="Times New Roman"/>
      <w:sz w:val="18"/>
      <w:szCs w:val="18"/>
    </w:rPr>
  </w:style>
  <w:style w:type="character" w:customStyle="1" w:styleId="Char">
    <w:name w:val="页脚 Char"/>
    <w:basedOn w:val="a0"/>
    <w:link w:val="a3"/>
    <w:rsid w:val="003E0C35"/>
    <w:rPr>
      <w:rFonts w:ascii="Times New Roman" w:eastAsia="宋体" w:hAnsi="Times New Roman" w:cs="Times New Roman"/>
      <w:sz w:val="18"/>
      <w:szCs w:val="18"/>
    </w:rPr>
  </w:style>
  <w:style w:type="character" w:styleId="a4">
    <w:name w:val="page number"/>
    <w:basedOn w:val="a0"/>
    <w:rsid w:val="003E0C35"/>
  </w:style>
  <w:style w:type="paragraph" w:styleId="a5">
    <w:name w:val="header"/>
    <w:basedOn w:val="a"/>
    <w:link w:val="Char0"/>
    <w:uiPriority w:val="99"/>
    <w:unhideWhenUsed/>
    <w:rsid w:val="0032708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32708C"/>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3E0C35"/>
    <w:pPr>
      <w:tabs>
        <w:tab w:val="center" w:pos="4153"/>
        <w:tab w:val="right" w:pos="8306"/>
      </w:tabs>
      <w:snapToGrid w:val="0"/>
      <w:jc w:val="left"/>
    </w:pPr>
    <w:rPr>
      <w:rFonts w:ascii="Times New Roman" w:eastAsia="宋体" w:hAnsi="Times New Roman" w:cs="Times New Roman"/>
      <w:sz w:val="18"/>
      <w:szCs w:val="18"/>
    </w:rPr>
  </w:style>
  <w:style w:type="character" w:customStyle="1" w:styleId="Char">
    <w:name w:val="页脚 Char"/>
    <w:basedOn w:val="a0"/>
    <w:link w:val="a3"/>
    <w:rsid w:val="003E0C35"/>
    <w:rPr>
      <w:rFonts w:ascii="Times New Roman" w:eastAsia="宋体" w:hAnsi="Times New Roman" w:cs="Times New Roman"/>
      <w:sz w:val="18"/>
      <w:szCs w:val="18"/>
    </w:rPr>
  </w:style>
  <w:style w:type="character" w:styleId="a4">
    <w:name w:val="page number"/>
    <w:basedOn w:val="a0"/>
    <w:rsid w:val="003E0C35"/>
  </w:style>
  <w:style w:type="paragraph" w:styleId="a5">
    <w:name w:val="header"/>
    <w:basedOn w:val="a"/>
    <w:link w:val="Char0"/>
    <w:uiPriority w:val="99"/>
    <w:unhideWhenUsed/>
    <w:rsid w:val="0032708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32708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33</Pages>
  <Words>2450</Words>
  <Characters>13968</Characters>
  <Application>Microsoft Office Word</Application>
  <DocSecurity>0</DocSecurity>
  <Lines>116</Lines>
  <Paragraphs>32</Paragraphs>
  <ScaleCrop>false</ScaleCrop>
  <Company>微软中国</Company>
  <LinksUpToDate>false</LinksUpToDate>
  <CharactersWithSpaces>16386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系统管理员</dc:creator>
  <cp:keywords/>
  <dc:description/>
  <cp:lastModifiedBy>系统管理员</cp:lastModifiedBy>
  <cp:revision>2</cp:revision>
  <dcterms:created xsi:type="dcterms:W3CDTF">2016-02-25T02:09:00Z</dcterms:created>
  <dcterms:modified xsi:type="dcterms:W3CDTF">2016-02-25T02:13:00Z</dcterms:modified>
</cp:coreProperties>
</file>